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C9" w:rsidRDefault="003B67C9" w:rsidP="00054311">
      <w:pPr>
        <w:widowControl w:val="0"/>
        <w:autoSpaceDE w:val="0"/>
        <w:autoSpaceDN w:val="0"/>
        <w:adjustRightInd w:val="0"/>
      </w:pPr>
    </w:p>
    <w:p w:rsidR="003B67C9" w:rsidRDefault="003B67C9" w:rsidP="0005431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1537.10  </w:t>
      </w:r>
      <w:r w:rsidR="005A452C">
        <w:rPr>
          <w:b/>
          <w:bCs/>
        </w:rPr>
        <w:t xml:space="preserve">Property Location and </w:t>
      </w:r>
      <w:r>
        <w:rPr>
          <w:b/>
          <w:bCs/>
        </w:rPr>
        <w:t>Description</w:t>
      </w:r>
      <w:r>
        <w:t xml:space="preserve"> </w:t>
      </w:r>
    </w:p>
    <w:p w:rsidR="003B67C9" w:rsidRDefault="003B67C9" w:rsidP="00054311">
      <w:pPr>
        <w:widowControl w:val="0"/>
        <w:autoSpaceDE w:val="0"/>
        <w:autoSpaceDN w:val="0"/>
        <w:adjustRightInd w:val="0"/>
      </w:pPr>
    </w:p>
    <w:p w:rsidR="003B67C9" w:rsidRDefault="003B67C9" w:rsidP="00054311">
      <w:pPr>
        <w:widowControl w:val="0"/>
        <w:autoSpaceDE w:val="0"/>
        <w:autoSpaceDN w:val="0"/>
        <w:adjustRightInd w:val="0"/>
      </w:pPr>
      <w:r>
        <w:t xml:space="preserve">The </w:t>
      </w:r>
      <w:r w:rsidR="005A452C">
        <w:t xml:space="preserve">minimum legal </w:t>
      </w:r>
      <w:r>
        <w:t xml:space="preserve">description of the property to be managed </w:t>
      </w:r>
      <w:r w:rsidR="005A452C">
        <w:t>must</w:t>
      </w:r>
      <w:r>
        <w:t xml:space="preserve"> include quarter section, section, township, range and county</w:t>
      </w:r>
      <w:r w:rsidR="005A452C">
        <w:t>.  Plans must describe the relationship of the forest property in context to the surrounding properties.  A minimum property description should include a geographic location, access to the property and forest, significant features, management history and restrictive easement</w:t>
      </w:r>
      <w:r w:rsidR="008C5E3D">
        <w:t>s</w:t>
      </w:r>
      <w:r>
        <w:t xml:space="preserve">. </w:t>
      </w:r>
    </w:p>
    <w:p w:rsidR="003B67C9" w:rsidRDefault="003B67C9" w:rsidP="00054311">
      <w:pPr>
        <w:widowControl w:val="0"/>
        <w:autoSpaceDE w:val="0"/>
        <w:autoSpaceDN w:val="0"/>
        <w:adjustRightInd w:val="0"/>
      </w:pPr>
    </w:p>
    <w:p w:rsidR="003B67C9" w:rsidRDefault="005A452C" w:rsidP="008F5AD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5D3635">
        <w:t>41</w:t>
      </w:r>
      <w:r>
        <w:t xml:space="preserve"> Ill. Reg. </w:t>
      </w:r>
      <w:r w:rsidR="00E1309A">
        <w:t>4306</w:t>
      </w:r>
      <w:r>
        <w:t xml:space="preserve">, effective </w:t>
      </w:r>
      <w:r w:rsidR="00113D7D">
        <w:t>March 31, 2017</w:t>
      </w:r>
      <w:bookmarkStart w:id="0" w:name="_GoBack"/>
      <w:bookmarkEnd w:id="0"/>
      <w:r>
        <w:t>)</w:t>
      </w:r>
      <w:r w:rsidR="003B67C9">
        <w:t xml:space="preserve"> </w:t>
      </w:r>
    </w:p>
    <w:sectPr w:rsidR="003B67C9" w:rsidSect="00054311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67C9"/>
    <w:rsid w:val="00054311"/>
    <w:rsid w:val="00113D7D"/>
    <w:rsid w:val="001B0875"/>
    <w:rsid w:val="003B67C9"/>
    <w:rsid w:val="004E4CA6"/>
    <w:rsid w:val="00506269"/>
    <w:rsid w:val="005A452C"/>
    <w:rsid w:val="005D3635"/>
    <w:rsid w:val="00762345"/>
    <w:rsid w:val="008C5E3D"/>
    <w:rsid w:val="008F5AD9"/>
    <w:rsid w:val="00BC697D"/>
    <w:rsid w:val="00E1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7A9B0FB-DE62-4343-B313-C55921AF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1537</vt:lpstr>
    </vt:vector>
  </TitlesOfParts>
  <Company>State of Illinois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1537</dc:title>
  <dc:subject/>
  <dc:creator>ThomasVD</dc:creator>
  <cp:keywords/>
  <dc:description/>
  <cp:lastModifiedBy>Lane, Arlene L.</cp:lastModifiedBy>
  <cp:revision>4</cp:revision>
  <dcterms:created xsi:type="dcterms:W3CDTF">2017-03-13T18:48:00Z</dcterms:created>
  <dcterms:modified xsi:type="dcterms:W3CDTF">2017-04-12T19:15:00Z</dcterms:modified>
</cp:coreProperties>
</file>