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46" w:rsidRDefault="00124646" w:rsidP="00124646">
      <w:pPr>
        <w:rPr>
          <w:b/>
        </w:rPr>
      </w:pPr>
      <w:bookmarkStart w:id="0" w:name="_GoBack"/>
      <w:bookmarkEnd w:id="0"/>
    </w:p>
    <w:p w:rsidR="00124646" w:rsidRDefault="00124646" w:rsidP="00124646">
      <w:pPr>
        <w:rPr>
          <w:b/>
        </w:rPr>
      </w:pPr>
      <w:r w:rsidRPr="00C10ACF">
        <w:rPr>
          <w:b/>
        </w:rPr>
        <w:t>Section 910.22  Field Trial Site Classifications</w:t>
      </w:r>
    </w:p>
    <w:p w:rsidR="00124646" w:rsidRPr="00C10ACF" w:rsidRDefault="00124646" w:rsidP="00124646">
      <w:pPr>
        <w:rPr>
          <w:b/>
        </w:rPr>
      </w:pPr>
    </w:p>
    <w:p w:rsidR="00124646" w:rsidRDefault="00124646" w:rsidP="00124646">
      <w:pPr>
        <w:ind w:firstLine="741"/>
      </w:pPr>
      <w:r w:rsidRPr="00C10ACF">
        <w:t>a)</w:t>
      </w:r>
      <w:r>
        <w:tab/>
        <w:t>Class A Field Trial Sites:</w:t>
      </w:r>
    </w:p>
    <w:p w:rsidR="00124646" w:rsidRDefault="00124646" w:rsidP="00124646"/>
    <w:p w:rsidR="00124646" w:rsidRDefault="00124646" w:rsidP="00124646">
      <w:pPr>
        <w:ind w:firstLine="2166"/>
      </w:pPr>
      <w:r>
        <w:t>Des Plain</w:t>
      </w:r>
      <w:r w:rsidR="00CE7A45">
        <w:t>e</w:t>
      </w:r>
      <w:r>
        <w:t>s Conservation Area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Jim</w:t>
          </w:r>
        </w:smartTag>
        <w:r>
          <w:t xml:space="preserve"> </w:t>
        </w:r>
        <w:smartTag w:uri="urn:schemas-microsoft-com:office:smarttags" w:element="PlaceName">
          <w:r>
            <w:t>Edgar</w:t>
          </w:r>
        </w:smartTag>
        <w:r>
          <w:t xml:space="preserve"> </w:t>
        </w:r>
        <w:smartTag w:uri="urn:schemas-microsoft-com:office:smarttags" w:element="PlaceName">
          <w:r>
            <w:t>Panther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Hamilton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Middle</w:t>
          </w:r>
        </w:smartTag>
        <w:r>
          <w:t xml:space="preserve"> </w:t>
        </w:r>
        <w:smartTag w:uri="urn:schemas-microsoft-com:office:smarttags" w:element="PlaceName">
          <w:r>
            <w:t>Fork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Moraine</w:t>
          </w:r>
        </w:smartTag>
        <w:r>
          <w:t xml:space="preserve"> </w:t>
        </w:r>
        <w:smartTag w:uri="urn:schemas-microsoft-com:office:smarttags" w:element="PlaceName">
          <w:r>
            <w:t>View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Pyramid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smartTag w:uri="urn:schemas-microsoft-com:office:smarttags" w:element="PlaceName">
          <w:r>
            <w:t>Fitzgerrell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684"/>
      </w:pPr>
      <w:r>
        <w:t>b)</w:t>
      </w:r>
      <w:r>
        <w:tab/>
        <w:t>Class B Field Trial Sites:</w:t>
      </w:r>
    </w:p>
    <w:p w:rsidR="00124646" w:rsidRDefault="00124646" w:rsidP="00124646"/>
    <w:p w:rsidR="00124646" w:rsidRDefault="00124646" w:rsidP="00124646">
      <w:pPr>
        <w:ind w:firstLine="2166"/>
      </w:pPr>
      <w:r>
        <w:t>Chain O'Lakes State Park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Banner</w:t>
          </w:r>
        </w:smartTag>
        <w:r>
          <w:t xml:space="preserve"> </w:t>
        </w:r>
        <w:smartTag w:uri="urn:schemas-microsoft-com:office:smarttags" w:element="PlaceName">
          <w:r>
            <w:t>Marsh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Fish and Wildlife Area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Beaver</w:t>
          </w:r>
        </w:smartTag>
        <w:r>
          <w:t xml:space="preserve"> </w:t>
        </w:r>
        <w:smartTag w:uri="urn:schemas-microsoft-com:office:smarttags" w:element="PlaceName">
          <w:r>
            <w:t>Dam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Eldon</w:t>
          </w:r>
        </w:smartTag>
        <w:r>
          <w:t xml:space="preserve"> </w:t>
        </w:r>
        <w:smartTag w:uri="urn:schemas-microsoft-com:office:smarttags" w:element="PlaceName">
          <w:r>
            <w:t>Hazlet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  <w:r>
        <w:t xml:space="preserve"> – North of Allen Branch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Kickapoo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Peabody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  <w:r>
          <w:t xml:space="preserve"> </w:t>
        </w:r>
        <w:smartTag w:uri="urn:schemas-microsoft-com:office:smarttags" w:element="PlaceName">
          <w:r>
            <w:t>King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Randolph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Conservation Area</w:t>
      </w:r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Sangchris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Stephen</w:t>
          </w:r>
        </w:smartTag>
        <w:r>
          <w:t xml:space="preserve"> </w:t>
        </w:r>
        <w:smartTag w:uri="urn:schemas-microsoft-com:office:smarttags" w:element="PlaceName">
          <w:r>
            <w:t>Forbes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124646" w:rsidRDefault="00124646" w:rsidP="00124646"/>
    <w:p w:rsidR="00124646" w:rsidRDefault="00124646" w:rsidP="00124646">
      <w:pPr>
        <w:ind w:firstLine="2166"/>
      </w:pPr>
      <w:smartTag w:uri="urn:schemas-microsoft-com:office:smarttags" w:element="place">
        <w:smartTag w:uri="urn:schemas-microsoft-com:office:smarttags" w:element="PlaceName">
          <w:r>
            <w:t>Weinberg-King</w:t>
          </w:r>
        </w:smartTag>
        <w:r>
          <w:t xml:space="preserve"> </w:t>
        </w:r>
        <w:smartTag w:uri="urn:schemas-microsoft-com:office:smarttags" w:element="PlaceType">
          <w:r>
            <w:t>State Park</w:t>
          </w:r>
        </w:smartTag>
      </w:smartTag>
    </w:p>
    <w:p w:rsidR="00F20E5F" w:rsidRDefault="00F20E5F" w:rsidP="00124646">
      <w:pPr>
        <w:ind w:firstLine="2166"/>
      </w:pPr>
    </w:p>
    <w:p w:rsidR="00124646" w:rsidRPr="00D55B37" w:rsidRDefault="00124646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2A3739">
        <w:t>8295</w:t>
      </w:r>
      <w:r w:rsidRPr="00D55B37">
        <w:t xml:space="preserve">, effective </w:t>
      </w:r>
      <w:r w:rsidR="002A3739">
        <w:t>May 26, 2005</w:t>
      </w:r>
      <w:r w:rsidRPr="00D55B37">
        <w:t>)</w:t>
      </w:r>
    </w:p>
    <w:sectPr w:rsidR="00124646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42E">
      <w:r>
        <w:separator/>
      </w:r>
    </w:p>
  </w:endnote>
  <w:endnote w:type="continuationSeparator" w:id="0">
    <w:p w:rsidR="00000000" w:rsidRDefault="00BA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42E">
      <w:r>
        <w:separator/>
      </w:r>
    </w:p>
  </w:footnote>
  <w:footnote w:type="continuationSeparator" w:id="0">
    <w:p w:rsidR="00000000" w:rsidRDefault="00BA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4646"/>
    <w:rsid w:val="001327E2"/>
    <w:rsid w:val="00195E31"/>
    <w:rsid w:val="001C7D95"/>
    <w:rsid w:val="001E3074"/>
    <w:rsid w:val="00225354"/>
    <w:rsid w:val="002462D9"/>
    <w:rsid w:val="002524EC"/>
    <w:rsid w:val="002568D2"/>
    <w:rsid w:val="002A3739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77674"/>
    <w:rsid w:val="00617E0D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5368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A642E"/>
    <w:rsid w:val="00C4537A"/>
    <w:rsid w:val="00CC13F9"/>
    <w:rsid w:val="00CD3723"/>
    <w:rsid w:val="00CE7A45"/>
    <w:rsid w:val="00D35F4F"/>
    <w:rsid w:val="00D55B37"/>
    <w:rsid w:val="00D91A64"/>
    <w:rsid w:val="00D93C67"/>
    <w:rsid w:val="00DC56B8"/>
    <w:rsid w:val="00DE13C1"/>
    <w:rsid w:val="00E7288E"/>
    <w:rsid w:val="00EB424E"/>
    <w:rsid w:val="00EC6C8D"/>
    <w:rsid w:val="00F20E5F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4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4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