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7B26" w14:textId="77777777" w:rsidR="00D71DB2" w:rsidRDefault="00D71DB2" w:rsidP="004E656B">
      <w:pPr>
        <w:widowControl w:val="0"/>
        <w:rPr>
          <w:b/>
        </w:rPr>
      </w:pPr>
    </w:p>
    <w:p w14:paraId="15AA1389" w14:textId="77777777" w:rsidR="004E656B" w:rsidRDefault="004E656B" w:rsidP="004E656B">
      <w:pPr>
        <w:widowControl w:val="0"/>
        <w:rPr>
          <w:b/>
        </w:rPr>
      </w:pPr>
      <w:r>
        <w:rPr>
          <w:b/>
        </w:rPr>
        <w:t>Section 528.70  Request for Tax Credit Certificate</w:t>
      </w:r>
    </w:p>
    <w:p w14:paraId="38BC211F" w14:textId="77777777" w:rsidR="004E656B" w:rsidRDefault="004E656B" w:rsidP="004E656B">
      <w:pPr>
        <w:widowControl w:val="0"/>
        <w:ind w:hanging="15"/>
      </w:pPr>
    </w:p>
    <w:p w14:paraId="244F7E80" w14:textId="569F92E2" w:rsidR="004E656B" w:rsidRPr="00BF389C" w:rsidRDefault="004E656B" w:rsidP="004E656B">
      <w:pPr>
        <w:widowControl w:val="0"/>
        <w:ind w:hanging="15"/>
      </w:pPr>
      <w:r w:rsidRPr="00BF389C">
        <w:t xml:space="preserve">The </w:t>
      </w:r>
      <w:r w:rsidR="00CA1561">
        <w:t>a</w:t>
      </w:r>
      <w:r w:rsidRPr="00BF389C">
        <w:t xml:space="preserve">pplicant may request a </w:t>
      </w:r>
      <w:r w:rsidR="00CA1561">
        <w:t>ta</w:t>
      </w:r>
      <w:r w:rsidRPr="00BF389C">
        <w:t xml:space="preserve">x </w:t>
      </w:r>
      <w:r w:rsidR="00CA1561">
        <w:t>c</w:t>
      </w:r>
      <w:r w:rsidRPr="00BF389C">
        <w:t xml:space="preserve">redit </w:t>
      </w:r>
      <w:r w:rsidR="00CA1561">
        <w:t>c</w:t>
      </w:r>
      <w:r w:rsidRPr="00BF389C">
        <w:t xml:space="preserve">ertificate from the Department certifying the actual amount of the </w:t>
      </w:r>
      <w:r w:rsidR="00CA1561">
        <w:t>c</w:t>
      </w:r>
      <w:r w:rsidRPr="00BF389C">
        <w:t xml:space="preserve">redit </w:t>
      </w:r>
      <w:r w:rsidRPr="00BF389C">
        <w:rPr>
          <w:bCs/>
        </w:rPr>
        <w:t xml:space="preserve">awarded </w:t>
      </w:r>
      <w:r w:rsidRPr="00BF389C">
        <w:t xml:space="preserve">to the </w:t>
      </w:r>
      <w:r w:rsidR="00CA1561">
        <w:t>a</w:t>
      </w:r>
      <w:r w:rsidRPr="00BF389C">
        <w:t xml:space="preserve">pplicant at any time following the completion of the </w:t>
      </w:r>
      <w:r w:rsidR="00CA1561">
        <w:t>a</w:t>
      </w:r>
      <w:r w:rsidRPr="00BF389C">
        <w:rPr>
          <w:bCs/>
        </w:rPr>
        <w:t xml:space="preserve">ccredited </w:t>
      </w:r>
      <w:r w:rsidR="00CA1561">
        <w:rPr>
          <w:bCs/>
        </w:rPr>
        <w:t>p</w:t>
      </w:r>
      <w:r w:rsidRPr="00BF389C">
        <w:t xml:space="preserve">roduction, but in no event later than </w:t>
      </w:r>
      <w:r w:rsidR="000E4C37">
        <w:t>two</w:t>
      </w:r>
      <w:r w:rsidRPr="00BF389C">
        <w:t xml:space="preserve"> years following the completion of the production.  In a case </w:t>
      </w:r>
      <w:r w:rsidR="00E71E56">
        <w:t>in which</w:t>
      </w:r>
      <w:r w:rsidRPr="00BF389C">
        <w:t xml:space="preserve"> a single application was filed for two or more productions, a single </w:t>
      </w:r>
      <w:r w:rsidR="00CA1561">
        <w:t>t</w:t>
      </w:r>
      <w:r w:rsidRPr="00BF389C">
        <w:t xml:space="preserve">ax </w:t>
      </w:r>
      <w:r w:rsidR="00CA1561">
        <w:t>c</w:t>
      </w:r>
      <w:r w:rsidRPr="00BF389C">
        <w:t xml:space="preserve">redit </w:t>
      </w:r>
      <w:r w:rsidR="00CA1561">
        <w:t>c</w:t>
      </w:r>
      <w:r w:rsidRPr="00BF389C">
        <w:t xml:space="preserve">ertificate may, at the request of the </w:t>
      </w:r>
      <w:r w:rsidR="00CA1561">
        <w:t>a</w:t>
      </w:r>
      <w:r w:rsidRPr="00BF389C">
        <w:t xml:space="preserve">pplicant, be issued for more than one production. The </w:t>
      </w:r>
      <w:r w:rsidR="00CA1561">
        <w:t>t</w:t>
      </w:r>
      <w:r w:rsidRPr="00BF389C">
        <w:t xml:space="preserve">ax </w:t>
      </w:r>
      <w:r w:rsidR="00CA1561">
        <w:t>c</w:t>
      </w:r>
      <w:r w:rsidRPr="00BF389C">
        <w:t>redit will be issued upon the Department</w:t>
      </w:r>
      <w:r>
        <w:t>'</w:t>
      </w:r>
      <w:r w:rsidRPr="00BF389C">
        <w:t xml:space="preserve">s verification </w:t>
      </w:r>
      <w:r w:rsidR="00E71E56">
        <w:t>that</w:t>
      </w:r>
      <w:r w:rsidRPr="00BF389C">
        <w:t xml:space="preserve"> all costs submitted </w:t>
      </w:r>
      <w:r w:rsidR="00E71E56">
        <w:t>qualify</w:t>
      </w:r>
      <w:r w:rsidRPr="00BF389C">
        <w:t xml:space="preserve"> as the </w:t>
      </w:r>
      <w:r w:rsidR="00CA1561">
        <w:t>a</w:t>
      </w:r>
      <w:r w:rsidRPr="00BF389C">
        <w:t>pplicant</w:t>
      </w:r>
      <w:r>
        <w:t>'</w:t>
      </w:r>
      <w:r w:rsidRPr="00BF389C">
        <w:t xml:space="preserve">s Illinois </w:t>
      </w:r>
      <w:r w:rsidR="00E71E56">
        <w:t>p</w:t>
      </w:r>
      <w:r w:rsidR="003D438B">
        <w:t xml:space="preserve">roduction </w:t>
      </w:r>
      <w:r w:rsidR="00E71E56">
        <w:t>s</w:t>
      </w:r>
      <w:r w:rsidR="003D438B">
        <w:t>pending</w:t>
      </w:r>
      <w:r w:rsidRPr="00BF389C">
        <w:t xml:space="preserve"> and verification that the </w:t>
      </w:r>
      <w:r w:rsidR="00CA1561">
        <w:t>a</w:t>
      </w:r>
      <w:r w:rsidRPr="00BF389C">
        <w:t xml:space="preserve">pplicant has met or made good-faith efforts in achieving the goals of the diversity plan </w:t>
      </w:r>
      <w:r w:rsidR="00E71E56">
        <w:t xml:space="preserve">(see </w:t>
      </w:r>
      <w:r w:rsidR="00E71E56" w:rsidRPr="00BF389C">
        <w:t>Section 528.20</w:t>
      </w:r>
      <w:r w:rsidR="00E71E56">
        <w:t xml:space="preserve">) </w:t>
      </w:r>
      <w:r w:rsidRPr="00BF389C">
        <w:t xml:space="preserve">included with its application.  </w:t>
      </w:r>
    </w:p>
    <w:p w14:paraId="18B4BEFB" w14:textId="77777777" w:rsidR="004E656B" w:rsidRDefault="004E656B" w:rsidP="003D438B"/>
    <w:p w14:paraId="690F6BC9" w14:textId="77777777" w:rsidR="00E71E56" w:rsidRDefault="004E656B" w:rsidP="001A2E57">
      <w:pPr>
        <w:ind w:left="1440" w:hanging="720"/>
      </w:pPr>
      <w:r>
        <w:t>a)</w:t>
      </w:r>
      <w:r>
        <w:tab/>
        <w:t xml:space="preserve">If an </w:t>
      </w:r>
      <w:r w:rsidR="00CA1561">
        <w:t>a</w:t>
      </w:r>
      <w:r>
        <w:t xml:space="preserve">ccredited </w:t>
      </w:r>
      <w:r w:rsidR="00CA1561">
        <w:t>p</w:t>
      </w:r>
      <w:r>
        <w:t xml:space="preserve">roduction is not completed prior to the close of the </w:t>
      </w:r>
      <w:r w:rsidR="00CA1561">
        <w:t>a</w:t>
      </w:r>
      <w:r>
        <w:t xml:space="preserve">pplicant's taxable year, at the election of the </w:t>
      </w:r>
      <w:r w:rsidR="00CA1561">
        <w:t>a</w:t>
      </w:r>
      <w:r>
        <w:t xml:space="preserve">pplicant, a </w:t>
      </w:r>
      <w:r w:rsidR="00CA1561">
        <w:t>t</w:t>
      </w:r>
      <w:r>
        <w:t xml:space="preserve">ax </w:t>
      </w:r>
      <w:r w:rsidR="00CA1561">
        <w:t>c</w:t>
      </w:r>
      <w:r>
        <w:t xml:space="preserve">redit </w:t>
      </w:r>
      <w:r w:rsidR="00CA1561">
        <w:t>c</w:t>
      </w:r>
      <w:r>
        <w:t>ertificate dated as of the last day of the taxable year may be used for</w:t>
      </w:r>
      <w:r w:rsidR="00E71E56">
        <w:t>:</w:t>
      </w:r>
      <w:r>
        <w:t xml:space="preserve"> </w:t>
      </w:r>
    </w:p>
    <w:p w14:paraId="0FA6FE9A" w14:textId="77777777" w:rsidR="00E71E56" w:rsidRDefault="00E71E56" w:rsidP="00EB0483"/>
    <w:p w14:paraId="148201BC" w14:textId="77777777" w:rsidR="00E71E56" w:rsidRDefault="00E71E56" w:rsidP="00E71E56">
      <w:pPr>
        <w:ind w:left="2160" w:hanging="720"/>
        <w:rPr>
          <w:bCs/>
        </w:rPr>
      </w:pPr>
      <w:r>
        <w:t>1)</w:t>
      </w:r>
      <w:r>
        <w:tab/>
      </w:r>
      <w:r w:rsidR="004E656B">
        <w:t xml:space="preserve">Illinois </w:t>
      </w:r>
      <w:r w:rsidR="00CA1561">
        <w:t>l</w:t>
      </w:r>
      <w:r w:rsidR="004E656B">
        <w:t xml:space="preserve">abor </w:t>
      </w:r>
      <w:r w:rsidR="00CA1561">
        <w:t>e</w:t>
      </w:r>
      <w:r w:rsidR="004E656B">
        <w:t xml:space="preserve">xpenditures incurred during that taxable year or within 60 </w:t>
      </w:r>
      <w:r w:rsidR="004E656B" w:rsidRPr="00BF389C">
        <w:t>days after the close of that taxable year</w:t>
      </w:r>
      <w:r>
        <w:t>;</w:t>
      </w:r>
      <w:r w:rsidR="004E656B" w:rsidRPr="00BF389C">
        <w:t xml:space="preserve"> </w:t>
      </w:r>
      <w:r w:rsidR="004E656B" w:rsidRPr="00BF389C">
        <w:rPr>
          <w:bCs/>
        </w:rPr>
        <w:t xml:space="preserve">or </w:t>
      </w:r>
    </w:p>
    <w:p w14:paraId="5A894E14" w14:textId="77777777" w:rsidR="00E71E56" w:rsidRDefault="00E71E56" w:rsidP="00EB0483">
      <w:pPr>
        <w:rPr>
          <w:bCs/>
        </w:rPr>
      </w:pPr>
    </w:p>
    <w:p w14:paraId="60854BBA" w14:textId="77777777" w:rsidR="004E656B" w:rsidRPr="00BF389C" w:rsidRDefault="00E71E56" w:rsidP="00E71E56">
      <w:pPr>
        <w:ind w:left="2160" w:hanging="720"/>
      </w:pPr>
      <w:r>
        <w:rPr>
          <w:bCs/>
        </w:rPr>
        <w:t>2)</w:t>
      </w:r>
      <w:r>
        <w:rPr>
          <w:bCs/>
        </w:rPr>
        <w:tab/>
      </w:r>
      <w:r w:rsidR="004E656B" w:rsidRPr="00BF389C">
        <w:rPr>
          <w:bCs/>
        </w:rPr>
        <w:t xml:space="preserve">Illinois </w:t>
      </w:r>
      <w:r w:rsidR="003413D5">
        <w:rPr>
          <w:bCs/>
        </w:rPr>
        <w:t>p</w:t>
      </w:r>
      <w:r w:rsidR="004E656B" w:rsidRPr="00BF389C">
        <w:rPr>
          <w:bCs/>
        </w:rPr>
        <w:t xml:space="preserve">roduction </w:t>
      </w:r>
      <w:r w:rsidR="003413D5">
        <w:rPr>
          <w:bCs/>
        </w:rPr>
        <w:t>s</w:t>
      </w:r>
      <w:r w:rsidR="004E656B" w:rsidRPr="00BF389C">
        <w:rPr>
          <w:bCs/>
        </w:rPr>
        <w:t xml:space="preserve">pending </w:t>
      </w:r>
      <w:r w:rsidR="000F5182">
        <w:rPr>
          <w:bCs/>
        </w:rPr>
        <w:t xml:space="preserve">(see Section 10 of the Act) </w:t>
      </w:r>
      <w:r w:rsidR="004E656B" w:rsidRPr="00BF389C">
        <w:rPr>
          <w:bCs/>
        </w:rPr>
        <w:t>incurred during that taxable year</w:t>
      </w:r>
      <w:r w:rsidR="004E656B" w:rsidRPr="00BF389C">
        <w:t>.</w:t>
      </w:r>
    </w:p>
    <w:p w14:paraId="74B6FF13" w14:textId="77777777" w:rsidR="004E656B" w:rsidRDefault="004E656B" w:rsidP="003D438B"/>
    <w:p w14:paraId="2B647A4F" w14:textId="77777777" w:rsidR="004E656B" w:rsidRPr="00BF389C" w:rsidRDefault="00D61B97" w:rsidP="001A2E57">
      <w:pPr>
        <w:ind w:left="1440" w:hanging="720"/>
        <w:rPr>
          <w:bCs/>
        </w:rPr>
      </w:pPr>
      <w:r>
        <w:rPr>
          <w:bCs/>
        </w:rPr>
        <w:t>b)</w:t>
      </w:r>
      <w:r w:rsidR="004E656B">
        <w:rPr>
          <w:bCs/>
        </w:rPr>
        <w:tab/>
      </w:r>
      <w:r w:rsidR="004E656B" w:rsidRPr="00BF389C">
        <w:rPr>
          <w:bCs/>
        </w:rPr>
        <w:t xml:space="preserve">In the case of an </w:t>
      </w:r>
      <w:r w:rsidR="003413D5">
        <w:rPr>
          <w:bCs/>
        </w:rPr>
        <w:t>a</w:t>
      </w:r>
      <w:r w:rsidR="004E656B" w:rsidRPr="00BF389C">
        <w:rPr>
          <w:bCs/>
        </w:rPr>
        <w:t xml:space="preserve">ccredited </w:t>
      </w:r>
      <w:r w:rsidR="003413D5">
        <w:rPr>
          <w:bCs/>
        </w:rPr>
        <w:t>p</w:t>
      </w:r>
      <w:r w:rsidR="004E656B" w:rsidRPr="00BF389C">
        <w:rPr>
          <w:bCs/>
        </w:rPr>
        <w:t xml:space="preserve">roduction commencing on or after May 1, 2006 in which some Illinois </w:t>
      </w:r>
      <w:r w:rsidR="00847216">
        <w:rPr>
          <w:bCs/>
        </w:rPr>
        <w:t>p</w:t>
      </w:r>
      <w:r w:rsidR="004E656B" w:rsidRPr="00BF389C">
        <w:rPr>
          <w:bCs/>
        </w:rPr>
        <w:t xml:space="preserve">roduction </w:t>
      </w:r>
      <w:r w:rsidR="003413D5">
        <w:rPr>
          <w:bCs/>
        </w:rPr>
        <w:t>s</w:t>
      </w:r>
      <w:r w:rsidR="004E656B" w:rsidRPr="00BF389C">
        <w:rPr>
          <w:bCs/>
        </w:rPr>
        <w:t xml:space="preserve">pending is incurred in a taxable year of the </w:t>
      </w:r>
      <w:r w:rsidR="003413D5">
        <w:rPr>
          <w:bCs/>
        </w:rPr>
        <w:t>a</w:t>
      </w:r>
      <w:r w:rsidR="004E656B" w:rsidRPr="00BF389C">
        <w:rPr>
          <w:bCs/>
        </w:rPr>
        <w:t>pplicant and some is incurred after the close of that taxable year:</w:t>
      </w:r>
    </w:p>
    <w:p w14:paraId="48B4ECA9" w14:textId="77777777" w:rsidR="004E656B" w:rsidRPr="00BF389C" w:rsidRDefault="004E656B" w:rsidP="003D438B">
      <w:pPr>
        <w:rPr>
          <w:bCs/>
        </w:rPr>
      </w:pPr>
    </w:p>
    <w:p w14:paraId="5FE7DF91" w14:textId="77777777" w:rsidR="004E656B" w:rsidRPr="00BF389C" w:rsidRDefault="004E656B" w:rsidP="00D62C1C">
      <w:pPr>
        <w:ind w:left="2160" w:hanging="720"/>
        <w:rPr>
          <w:bCs/>
        </w:rPr>
      </w:pPr>
      <w:r w:rsidRPr="00BF389C">
        <w:rPr>
          <w:bCs/>
        </w:rPr>
        <w:t>1)</w:t>
      </w:r>
      <w:r>
        <w:rPr>
          <w:bCs/>
        </w:rPr>
        <w:tab/>
      </w:r>
      <w:r w:rsidRPr="00BF389C">
        <w:rPr>
          <w:bCs/>
        </w:rPr>
        <w:t xml:space="preserve">The </w:t>
      </w:r>
      <w:r w:rsidR="003413D5">
        <w:rPr>
          <w:bCs/>
        </w:rPr>
        <w:t>a</w:t>
      </w:r>
      <w:r w:rsidRPr="00BF389C">
        <w:rPr>
          <w:bCs/>
        </w:rPr>
        <w:t xml:space="preserve">pplicant may request a single </w:t>
      </w:r>
      <w:r w:rsidR="003413D5">
        <w:rPr>
          <w:bCs/>
        </w:rPr>
        <w:t>t</w:t>
      </w:r>
      <w:r w:rsidRPr="00BF389C">
        <w:rPr>
          <w:bCs/>
        </w:rPr>
        <w:t xml:space="preserve">ax </w:t>
      </w:r>
      <w:r w:rsidR="003413D5">
        <w:rPr>
          <w:bCs/>
        </w:rPr>
        <w:t>c</w:t>
      </w:r>
      <w:r w:rsidRPr="00BF389C">
        <w:rPr>
          <w:bCs/>
        </w:rPr>
        <w:t xml:space="preserve">redit </w:t>
      </w:r>
      <w:r w:rsidR="003413D5">
        <w:rPr>
          <w:bCs/>
        </w:rPr>
        <w:t>c</w:t>
      </w:r>
      <w:r w:rsidRPr="00BF389C">
        <w:rPr>
          <w:bCs/>
        </w:rPr>
        <w:t xml:space="preserve">ertificate for all Illinois </w:t>
      </w:r>
      <w:r w:rsidR="003413D5">
        <w:rPr>
          <w:bCs/>
        </w:rPr>
        <w:t>p</w:t>
      </w:r>
      <w:r w:rsidRPr="00BF389C">
        <w:rPr>
          <w:bCs/>
        </w:rPr>
        <w:t xml:space="preserve">roduction </w:t>
      </w:r>
      <w:r w:rsidR="003413D5">
        <w:rPr>
          <w:bCs/>
        </w:rPr>
        <w:t>s</w:t>
      </w:r>
      <w:r w:rsidRPr="00BF389C">
        <w:rPr>
          <w:bCs/>
        </w:rPr>
        <w:t>pending incurred; or</w:t>
      </w:r>
    </w:p>
    <w:p w14:paraId="5D78A526" w14:textId="77777777" w:rsidR="004E656B" w:rsidRPr="00BF389C" w:rsidRDefault="004E656B" w:rsidP="003D438B">
      <w:pPr>
        <w:rPr>
          <w:bCs/>
        </w:rPr>
      </w:pPr>
    </w:p>
    <w:p w14:paraId="78649D16" w14:textId="77777777" w:rsidR="004E656B" w:rsidRPr="00BF389C" w:rsidRDefault="004E656B" w:rsidP="00D62C1C">
      <w:pPr>
        <w:ind w:left="2166" w:hanging="726"/>
        <w:rPr>
          <w:bCs/>
        </w:rPr>
      </w:pPr>
      <w:r w:rsidRPr="00BF389C">
        <w:rPr>
          <w:bCs/>
        </w:rPr>
        <w:t>2)</w:t>
      </w:r>
      <w:r>
        <w:rPr>
          <w:bCs/>
        </w:rPr>
        <w:tab/>
      </w:r>
      <w:r w:rsidRPr="00BF389C">
        <w:rPr>
          <w:bCs/>
        </w:rPr>
        <w:t xml:space="preserve">The </w:t>
      </w:r>
      <w:r w:rsidR="003413D5">
        <w:rPr>
          <w:bCs/>
        </w:rPr>
        <w:t>a</w:t>
      </w:r>
      <w:r w:rsidRPr="00BF389C">
        <w:rPr>
          <w:bCs/>
        </w:rPr>
        <w:t xml:space="preserve">pplicant may submit a separate request for a </w:t>
      </w:r>
      <w:r w:rsidR="003413D5">
        <w:rPr>
          <w:bCs/>
        </w:rPr>
        <w:t>t</w:t>
      </w:r>
      <w:r w:rsidRPr="00BF389C">
        <w:rPr>
          <w:bCs/>
        </w:rPr>
        <w:t xml:space="preserve">ax </w:t>
      </w:r>
      <w:r w:rsidR="003413D5">
        <w:rPr>
          <w:bCs/>
        </w:rPr>
        <w:t>c</w:t>
      </w:r>
      <w:r w:rsidRPr="00BF389C">
        <w:rPr>
          <w:bCs/>
        </w:rPr>
        <w:t xml:space="preserve">redit </w:t>
      </w:r>
      <w:r w:rsidR="003413D5">
        <w:rPr>
          <w:bCs/>
        </w:rPr>
        <w:t>c</w:t>
      </w:r>
      <w:r w:rsidRPr="00BF389C">
        <w:rPr>
          <w:bCs/>
        </w:rPr>
        <w:t xml:space="preserve">ertificate for each taxable year in which </w:t>
      </w:r>
      <w:smartTag w:uri="urn:schemas-microsoft-com:office:smarttags" w:element="place">
        <w:smartTag w:uri="urn:schemas-microsoft-com:office:smarttags" w:element="State">
          <w:r w:rsidRPr="00BF389C">
            <w:rPr>
              <w:bCs/>
            </w:rPr>
            <w:t>Illinois</w:t>
          </w:r>
        </w:smartTag>
      </w:smartTag>
      <w:r w:rsidRPr="00BF389C">
        <w:rPr>
          <w:bCs/>
        </w:rPr>
        <w:t xml:space="preserve"> </w:t>
      </w:r>
      <w:r w:rsidR="003413D5">
        <w:rPr>
          <w:bCs/>
        </w:rPr>
        <w:t>p</w:t>
      </w:r>
      <w:r w:rsidRPr="00BF389C">
        <w:rPr>
          <w:bCs/>
        </w:rPr>
        <w:t xml:space="preserve">roduction </w:t>
      </w:r>
      <w:r w:rsidR="003413D5">
        <w:rPr>
          <w:bCs/>
        </w:rPr>
        <w:t>s</w:t>
      </w:r>
      <w:r w:rsidRPr="00BF389C">
        <w:rPr>
          <w:bCs/>
        </w:rPr>
        <w:t xml:space="preserve">pending is incurred.  </w:t>
      </w:r>
    </w:p>
    <w:p w14:paraId="46EB3F9D" w14:textId="77777777" w:rsidR="004E656B" w:rsidRPr="00BF389C" w:rsidRDefault="004E656B" w:rsidP="003D438B">
      <w:pPr>
        <w:rPr>
          <w:bCs/>
        </w:rPr>
      </w:pPr>
    </w:p>
    <w:p w14:paraId="49F45628" w14:textId="77777777" w:rsidR="004E656B" w:rsidRPr="00BF389C" w:rsidRDefault="00D61B97" w:rsidP="001A2E57">
      <w:pPr>
        <w:ind w:left="1440" w:hanging="720"/>
        <w:rPr>
          <w:bCs/>
        </w:rPr>
      </w:pPr>
      <w:r>
        <w:rPr>
          <w:bCs/>
        </w:rPr>
        <w:t>c)</w:t>
      </w:r>
      <w:r w:rsidR="004E656B">
        <w:rPr>
          <w:bCs/>
        </w:rPr>
        <w:tab/>
      </w:r>
      <w:r w:rsidR="004E656B" w:rsidRPr="00BF389C">
        <w:rPr>
          <w:bCs/>
        </w:rPr>
        <w:t xml:space="preserve">With each request for a </w:t>
      </w:r>
      <w:r w:rsidR="003413D5">
        <w:rPr>
          <w:bCs/>
        </w:rPr>
        <w:t>t</w:t>
      </w:r>
      <w:r w:rsidR="004E656B" w:rsidRPr="00BF389C">
        <w:rPr>
          <w:bCs/>
        </w:rPr>
        <w:t xml:space="preserve">ax </w:t>
      </w:r>
      <w:r w:rsidR="003413D5">
        <w:rPr>
          <w:bCs/>
        </w:rPr>
        <w:t>c</w:t>
      </w:r>
      <w:r w:rsidR="004E656B" w:rsidRPr="00BF389C">
        <w:rPr>
          <w:bCs/>
        </w:rPr>
        <w:t xml:space="preserve">redit </w:t>
      </w:r>
      <w:r w:rsidR="003413D5">
        <w:rPr>
          <w:bCs/>
        </w:rPr>
        <w:t>c</w:t>
      </w:r>
      <w:r w:rsidR="004E656B" w:rsidRPr="00BF389C">
        <w:rPr>
          <w:bCs/>
        </w:rPr>
        <w:t xml:space="preserve">ertificate filed on or after </w:t>
      </w:r>
      <w:r w:rsidR="00E71E56">
        <w:rPr>
          <w:bCs/>
        </w:rPr>
        <w:t>January 18, 2007</w:t>
      </w:r>
      <w:r w:rsidR="004E656B" w:rsidRPr="00BF389C">
        <w:rPr>
          <w:bCs/>
        </w:rPr>
        <w:t xml:space="preserve">, the </w:t>
      </w:r>
      <w:r w:rsidR="003413D5">
        <w:rPr>
          <w:bCs/>
        </w:rPr>
        <w:t>a</w:t>
      </w:r>
      <w:r w:rsidR="004E656B" w:rsidRPr="00BF389C">
        <w:rPr>
          <w:bCs/>
        </w:rPr>
        <w:t>pplicant shall provide:</w:t>
      </w:r>
    </w:p>
    <w:p w14:paraId="3D9A1A7E" w14:textId="77777777" w:rsidR="004E656B" w:rsidRPr="00BF389C" w:rsidRDefault="004E656B" w:rsidP="003D438B">
      <w:pPr>
        <w:rPr>
          <w:bCs/>
        </w:rPr>
      </w:pPr>
    </w:p>
    <w:p w14:paraId="5BF72512" w14:textId="77777777" w:rsidR="004E656B" w:rsidRPr="00BF389C" w:rsidRDefault="004E656B" w:rsidP="001A2E57">
      <w:pPr>
        <w:ind w:left="2160" w:hanging="720"/>
        <w:rPr>
          <w:bCs/>
        </w:rPr>
      </w:pPr>
      <w:r w:rsidRPr="00BF389C">
        <w:rPr>
          <w:bCs/>
        </w:rPr>
        <w:t>1)</w:t>
      </w:r>
      <w:r>
        <w:rPr>
          <w:bCs/>
        </w:rPr>
        <w:tab/>
      </w:r>
      <w:r w:rsidRPr="00BF389C">
        <w:rPr>
          <w:bCs/>
        </w:rPr>
        <w:t xml:space="preserve">An itemized statement of the Illinois </w:t>
      </w:r>
      <w:r w:rsidR="003413D5">
        <w:rPr>
          <w:bCs/>
        </w:rPr>
        <w:t>l</w:t>
      </w:r>
      <w:r w:rsidRPr="00BF389C">
        <w:rPr>
          <w:bCs/>
        </w:rPr>
        <w:t xml:space="preserve">abor </w:t>
      </w:r>
      <w:r w:rsidR="003413D5">
        <w:rPr>
          <w:bCs/>
        </w:rPr>
        <w:t>e</w:t>
      </w:r>
      <w:r w:rsidRPr="00BF389C">
        <w:rPr>
          <w:bCs/>
        </w:rPr>
        <w:t xml:space="preserve">xpenditures or Illinois </w:t>
      </w:r>
      <w:r w:rsidR="003413D5">
        <w:rPr>
          <w:bCs/>
        </w:rPr>
        <w:t>p</w:t>
      </w:r>
      <w:r w:rsidRPr="00BF389C">
        <w:rPr>
          <w:bCs/>
        </w:rPr>
        <w:t xml:space="preserve">roduction </w:t>
      </w:r>
      <w:r w:rsidR="003413D5">
        <w:rPr>
          <w:bCs/>
        </w:rPr>
        <w:t>s</w:t>
      </w:r>
      <w:r w:rsidRPr="00BF389C">
        <w:rPr>
          <w:bCs/>
        </w:rPr>
        <w:t xml:space="preserve">pending for which the </w:t>
      </w:r>
      <w:r w:rsidR="003413D5">
        <w:rPr>
          <w:bCs/>
        </w:rPr>
        <w:t>c</w:t>
      </w:r>
      <w:r w:rsidRPr="00BF389C">
        <w:rPr>
          <w:bCs/>
        </w:rPr>
        <w:t xml:space="preserve">redit is claimed and of Illinois </w:t>
      </w:r>
      <w:r w:rsidR="003413D5">
        <w:rPr>
          <w:bCs/>
        </w:rPr>
        <w:t>l</w:t>
      </w:r>
      <w:r w:rsidRPr="00BF389C">
        <w:rPr>
          <w:bCs/>
        </w:rPr>
        <w:t xml:space="preserve">abor </w:t>
      </w:r>
      <w:r w:rsidR="00847216">
        <w:rPr>
          <w:bCs/>
        </w:rPr>
        <w:t>e</w:t>
      </w:r>
      <w:r w:rsidRPr="00BF389C">
        <w:rPr>
          <w:bCs/>
        </w:rPr>
        <w:t>xpenditures generated by the</w:t>
      </w:r>
      <w:r>
        <w:rPr>
          <w:b/>
          <w:bCs/>
        </w:rPr>
        <w:t xml:space="preserve"> </w:t>
      </w:r>
      <w:r w:rsidRPr="00BF389C">
        <w:rPr>
          <w:bCs/>
        </w:rPr>
        <w:t>employment of</w:t>
      </w:r>
      <w:r>
        <w:rPr>
          <w:b/>
          <w:bCs/>
        </w:rPr>
        <w:t xml:space="preserve"> </w:t>
      </w:r>
      <w:r w:rsidRPr="00BF389C">
        <w:rPr>
          <w:bCs/>
        </w:rPr>
        <w:t xml:space="preserve">residents of geographic areas of high poverty or high unemployment for which additional </w:t>
      </w:r>
      <w:r w:rsidR="003413D5">
        <w:rPr>
          <w:bCs/>
        </w:rPr>
        <w:t>c</w:t>
      </w:r>
      <w:r w:rsidRPr="00BF389C">
        <w:rPr>
          <w:bCs/>
        </w:rPr>
        <w:t>redit is claimed;</w:t>
      </w:r>
    </w:p>
    <w:p w14:paraId="33560074" w14:textId="77777777" w:rsidR="004E656B" w:rsidRPr="00BF389C" w:rsidRDefault="004E656B" w:rsidP="003D438B">
      <w:pPr>
        <w:rPr>
          <w:bCs/>
        </w:rPr>
      </w:pPr>
    </w:p>
    <w:p w14:paraId="055C1E9D" w14:textId="296FD759" w:rsidR="004E656B" w:rsidRDefault="004E656B" w:rsidP="001A2E57">
      <w:pPr>
        <w:ind w:left="2160" w:hanging="720"/>
        <w:rPr>
          <w:bCs/>
        </w:rPr>
      </w:pPr>
      <w:r w:rsidRPr="00BF389C">
        <w:rPr>
          <w:bCs/>
        </w:rPr>
        <w:t>2)</w:t>
      </w:r>
      <w:r>
        <w:rPr>
          <w:bCs/>
        </w:rPr>
        <w:tab/>
      </w:r>
      <w:r w:rsidRPr="00BF389C">
        <w:rPr>
          <w:bCs/>
        </w:rPr>
        <w:t xml:space="preserve">Copies of the books and records of the </w:t>
      </w:r>
      <w:r w:rsidR="003413D5">
        <w:rPr>
          <w:bCs/>
        </w:rPr>
        <w:t>a</w:t>
      </w:r>
      <w:r w:rsidRPr="00BF389C">
        <w:rPr>
          <w:bCs/>
        </w:rPr>
        <w:t xml:space="preserve">pplicant for the </w:t>
      </w:r>
      <w:r w:rsidR="003413D5">
        <w:rPr>
          <w:bCs/>
        </w:rPr>
        <w:t>a</w:t>
      </w:r>
      <w:r w:rsidRPr="00BF389C">
        <w:rPr>
          <w:bCs/>
        </w:rPr>
        <w:t xml:space="preserve">ccredited </w:t>
      </w:r>
      <w:r w:rsidR="003413D5">
        <w:rPr>
          <w:bCs/>
        </w:rPr>
        <w:t>p</w:t>
      </w:r>
      <w:r w:rsidRPr="00BF389C">
        <w:rPr>
          <w:bCs/>
        </w:rPr>
        <w:t xml:space="preserve">roduction, showing the Illinois </w:t>
      </w:r>
      <w:r w:rsidR="003413D5">
        <w:rPr>
          <w:bCs/>
        </w:rPr>
        <w:t>l</w:t>
      </w:r>
      <w:r w:rsidRPr="00BF389C">
        <w:rPr>
          <w:bCs/>
        </w:rPr>
        <w:t xml:space="preserve">abor </w:t>
      </w:r>
      <w:r w:rsidR="003413D5">
        <w:rPr>
          <w:bCs/>
        </w:rPr>
        <w:t>e</w:t>
      </w:r>
      <w:r w:rsidRPr="00BF389C">
        <w:rPr>
          <w:bCs/>
        </w:rPr>
        <w:t xml:space="preserve">xpenditures or Illinois </w:t>
      </w:r>
      <w:r w:rsidR="00847216">
        <w:rPr>
          <w:bCs/>
        </w:rPr>
        <w:t>p</w:t>
      </w:r>
      <w:r w:rsidRPr="00BF389C">
        <w:rPr>
          <w:bCs/>
        </w:rPr>
        <w:t xml:space="preserve">roduction </w:t>
      </w:r>
      <w:r w:rsidR="003413D5">
        <w:rPr>
          <w:bCs/>
        </w:rPr>
        <w:t>s</w:t>
      </w:r>
      <w:r w:rsidRPr="00BF389C">
        <w:rPr>
          <w:bCs/>
        </w:rPr>
        <w:t xml:space="preserve">pending for which the </w:t>
      </w:r>
      <w:r w:rsidR="00847216">
        <w:rPr>
          <w:bCs/>
        </w:rPr>
        <w:t>c</w:t>
      </w:r>
      <w:r w:rsidRPr="00BF389C">
        <w:rPr>
          <w:bCs/>
        </w:rPr>
        <w:t>redit is claimed, all documentation necessary to support its computation</w:t>
      </w:r>
      <w:r w:rsidR="003D438B">
        <w:rPr>
          <w:bCs/>
        </w:rPr>
        <w:t>,</w:t>
      </w:r>
      <w:r w:rsidR="003D438B" w:rsidRPr="00BD677F">
        <w:t xml:space="preserve"> </w:t>
      </w:r>
      <w:r w:rsidR="003D438B" w:rsidRPr="00BD677F">
        <w:rPr>
          <w:bCs/>
        </w:rPr>
        <w:t>and detailed vendor cost documentation for post-</w:t>
      </w:r>
      <w:r w:rsidR="003D438B" w:rsidRPr="00BD677F">
        <w:rPr>
          <w:bCs/>
        </w:rPr>
        <w:lastRenderedPageBreak/>
        <w:t>production services, including but not limited to, a listing of all Illinois resident post-production staff and crew who worked on the production and their respective wages and fringe</w:t>
      </w:r>
      <w:r w:rsidR="00E71E56">
        <w:rPr>
          <w:bCs/>
        </w:rPr>
        <w:t xml:space="preserve"> benefit</w:t>
      </w:r>
      <w:r w:rsidR="003D438B" w:rsidRPr="00BD677F">
        <w:rPr>
          <w:bCs/>
        </w:rPr>
        <w:t>s, and payments made to sub-vendors domiciled in Illinois, if post-production spending represents more than 50% of qualifying Illinois spend</w:t>
      </w:r>
      <w:r w:rsidR="00E71E56">
        <w:rPr>
          <w:bCs/>
        </w:rPr>
        <w:t>ing</w:t>
      </w:r>
      <w:r w:rsidR="003D438B" w:rsidRPr="00BD677F">
        <w:rPr>
          <w:bCs/>
        </w:rPr>
        <w:t>.  Only Illinois resident wages and fringe</w:t>
      </w:r>
      <w:r w:rsidR="00E71E56">
        <w:rPr>
          <w:bCs/>
        </w:rPr>
        <w:t xml:space="preserve"> benefit</w:t>
      </w:r>
      <w:r w:rsidR="003D438B" w:rsidRPr="00BD677F">
        <w:rPr>
          <w:bCs/>
        </w:rPr>
        <w:t xml:space="preserve">s (up to </w:t>
      </w:r>
      <w:r w:rsidR="00BF79B1">
        <w:rPr>
          <w:bCs/>
        </w:rPr>
        <w:t>$500,000</w:t>
      </w:r>
      <w:r w:rsidR="003D438B" w:rsidRPr="00BD677F">
        <w:rPr>
          <w:bCs/>
        </w:rPr>
        <w:t xml:space="preserve"> per resident) and payments made to Illinois domiciled sub-vendors are qualified</w:t>
      </w:r>
      <w:r w:rsidRPr="00BF389C">
        <w:rPr>
          <w:bCs/>
        </w:rPr>
        <w:t>;</w:t>
      </w:r>
    </w:p>
    <w:p w14:paraId="4FF7B67A" w14:textId="0BEF2123" w:rsidR="00FE7A84" w:rsidRPr="00BF389C" w:rsidRDefault="00FE7A84" w:rsidP="003D438B">
      <w:pPr>
        <w:rPr>
          <w:bCs/>
        </w:rPr>
      </w:pPr>
    </w:p>
    <w:p w14:paraId="6EFACECE" w14:textId="6F195A06" w:rsidR="004E656B" w:rsidRPr="00BF389C" w:rsidRDefault="004E656B" w:rsidP="001A2E57">
      <w:pPr>
        <w:ind w:left="2160" w:hanging="720"/>
        <w:rPr>
          <w:bCs/>
        </w:rPr>
      </w:pPr>
      <w:r w:rsidRPr="00BF389C">
        <w:rPr>
          <w:bCs/>
        </w:rPr>
        <w:t>3)</w:t>
      </w:r>
      <w:r>
        <w:rPr>
          <w:bCs/>
        </w:rPr>
        <w:tab/>
      </w:r>
      <w:r w:rsidRPr="00BF389C">
        <w:rPr>
          <w:bCs/>
        </w:rPr>
        <w:t xml:space="preserve">An attestation by a </w:t>
      </w:r>
      <w:r w:rsidR="00A93BD0">
        <w:rPr>
          <w:bCs/>
        </w:rPr>
        <w:t xml:space="preserve">licensed </w:t>
      </w:r>
      <w:r w:rsidRPr="00BF389C">
        <w:rPr>
          <w:bCs/>
        </w:rPr>
        <w:t>certified public accountant</w:t>
      </w:r>
      <w:r w:rsidR="00A93BD0">
        <w:rPr>
          <w:bCs/>
        </w:rPr>
        <w:t xml:space="preserve"> (CPA)</w:t>
      </w:r>
      <w:r w:rsidRPr="00BF389C">
        <w:rPr>
          <w:bCs/>
        </w:rPr>
        <w:t xml:space="preserve">, in the form prescribed by the Department, that the computations are supported by the copies of the books, records and other documents of the </w:t>
      </w:r>
      <w:r w:rsidR="003413D5">
        <w:rPr>
          <w:bCs/>
        </w:rPr>
        <w:t>a</w:t>
      </w:r>
      <w:r w:rsidRPr="00BF389C">
        <w:rPr>
          <w:bCs/>
        </w:rPr>
        <w:t xml:space="preserve">pplicant that are attached to the request and that the </w:t>
      </w:r>
      <w:r w:rsidR="00A93BD0">
        <w:rPr>
          <w:bCs/>
        </w:rPr>
        <w:t>licensed CPA</w:t>
      </w:r>
      <w:r w:rsidRPr="00BF389C">
        <w:rPr>
          <w:bCs/>
        </w:rPr>
        <w:t xml:space="preserve"> has examined the books, records and other documents according to procedures agreed upon by the Department.  </w:t>
      </w:r>
      <w:r w:rsidR="00C06BCE">
        <w:rPr>
          <w:bCs/>
        </w:rPr>
        <w:t xml:space="preserve">An examination of the books, records or other documents must be performed by the </w:t>
      </w:r>
      <w:r w:rsidR="00A93BD0">
        <w:rPr>
          <w:bCs/>
        </w:rPr>
        <w:t xml:space="preserve">licensed CPA </w:t>
      </w:r>
      <w:r w:rsidR="00C06BCE">
        <w:rPr>
          <w:bCs/>
        </w:rPr>
        <w:t xml:space="preserve">quarterly or at the conclusion of production if production lasted less than a quarter.  </w:t>
      </w:r>
      <w:r w:rsidRPr="00BF389C">
        <w:rPr>
          <w:bCs/>
        </w:rPr>
        <w:t xml:space="preserve">The attestation and examination must be performed by a </w:t>
      </w:r>
      <w:r w:rsidR="00A93BD0">
        <w:rPr>
          <w:bCs/>
        </w:rPr>
        <w:t>licensed CPA</w:t>
      </w:r>
      <w:r w:rsidRPr="00BF389C">
        <w:rPr>
          <w:bCs/>
        </w:rPr>
        <w:t>:</w:t>
      </w:r>
    </w:p>
    <w:p w14:paraId="26DCB005" w14:textId="77777777" w:rsidR="004E656B" w:rsidRPr="00BF389C" w:rsidRDefault="004E656B" w:rsidP="003D438B">
      <w:pPr>
        <w:rPr>
          <w:bCs/>
        </w:rPr>
      </w:pPr>
    </w:p>
    <w:p w14:paraId="7B597AF7" w14:textId="77777777" w:rsidR="004E656B" w:rsidRPr="00BF389C" w:rsidRDefault="004E656B" w:rsidP="004E656B">
      <w:pPr>
        <w:ind w:left="2901" w:hanging="741"/>
        <w:rPr>
          <w:bCs/>
        </w:rPr>
      </w:pPr>
      <w:r w:rsidRPr="00BF389C">
        <w:rPr>
          <w:bCs/>
        </w:rPr>
        <w:t>A)</w:t>
      </w:r>
      <w:r>
        <w:rPr>
          <w:bCs/>
        </w:rPr>
        <w:tab/>
      </w:r>
      <w:r w:rsidRPr="00BF389C">
        <w:rPr>
          <w:bCs/>
        </w:rPr>
        <w:t xml:space="preserve">who is qualified and independent of the </w:t>
      </w:r>
      <w:r w:rsidR="003413D5">
        <w:rPr>
          <w:bCs/>
        </w:rPr>
        <w:t>a</w:t>
      </w:r>
      <w:r w:rsidRPr="00BF389C">
        <w:rPr>
          <w:bCs/>
        </w:rPr>
        <w:t xml:space="preserve">pplicant </w:t>
      </w:r>
      <w:r w:rsidR="00C06BCE">
        <w:rPr>
          <w:bCs/>
        </w:rPr>
        <w:t xml:space="preserve">under the professional standards established </w:t>
      </w:r>
      <w:r w:rsidR="00A93BD0">
        <w:rPr>
          <w:bCs/>
        </w:rPr>
        <w:t>by</w:t>
      </w:r>
      <w:r w:rsidRPr="00BF389C">
        <w:rPr>
          <w:bCs/>
        </w:rPr>
        <w:t xml:space="preserve"> </w:t>
      </w:r>
      <w:r w:rsidR="00D61B97">
        <w:rPr>
          <w:bCs/>
        </w:rPr>
        <w:t>the American Institute of Certified Public Accountants</w:t>
      </w:r>
      <w:r w:rsidR="00C06BCE">
        <w:rPr>
          <w:bCs/>
        </w:rPr>
        <w:t xml:space="preserve">, specifically the Statements on Standards of Attestation Engagements at </w:t>
      </w:r>
      <w:proofErr w:type="spellStart"/>
      <w:r w:rsidR="00C06BCE">
        <w:rPr>
          <w:bCs/>
        </w:rPr>
        <w:t>AT</w:t>
      </w:r>
      <w:proofErr w:type="spellEnd"/>
      <w:r w:rsidR="00C06BCE">
        <w:rPr>
          <w:bCs/>
        </w:rPr>
        <w:t xml:space="preserve"> Sec. 101</w:t>
      </w:r>
      <w:r w:rsidR="00A93BD0">
        <w:rPr>
          <w:bCs/>
        </w:rPr>
        <w:t xml:space="preserve"> </w:t>
      </w:r>
      <w:r w:rsidR="00C06BCE">
        <w:rPr>
          <w:bCs/>
        </w:rPr>
        <w:t>(Attest Engag</w:t>
      </w:r>
      <w:r w:rsidR="009F2DE2">
        <w:rPr>
          <w:bCs/>
        </w:rPr>
        <w:t>e</w:t>
      </w:r>
      <w:r w:rsidR="00C06BCE">
        <w:rPr>
          <w:bCs/>
        </w:rPr>
        <w:t>ments) and AT Sec. 201 (Agree-Upon Procedures Engagements)</w:t>
      </w:r>
      <w:r w:rsidRPr="00BF389C">
        <w:rPr>
          <w:bCs/>
        </w:rPr>
        <w:t>; and</w:t>
      </w:r>
    </w:p>
    <w:p w14:paraId="32CF5D0D" w14:textId="77777777" w:rsidR="004E656B" w:rsidRPr="00BF389C" w:rsidRDefault="004E656B" w:rsidP="003D438B">
      <w:pPr>
        <w:rPr>
          <w:bCs/>
        </w:rPr>
      </w:pPr>
    </w:p>
    <w:p w14:paraId="5831975C" w14:textId="42A52D80" w:rsidR="004E656B" w:rsidRDefault="004E656B" w:rsidP="004E656B">
      <w:pPr>
        <w:ind w:left="2901" w:hanging="741"/>
        <w:rPr>
          <w:bCs/>
        </w:rPr>
      </w:pPr>
      <w:r w:rsidRPr="00BF389C">
        <w:rPr>
          <w:bCs/>
        </w:rPr>
        <w:t>B)</w:t>
      </w:r>
      <w:r>
        <w:rPr>
          <w:bCs/>
        </w:rPr>
        <w:tab/>
      </w:r>
      <w:r w:rsidRPr="00BF389C">
        <w:rPr>
          <w:bCs/>
        </w:rPr>
        <w:t xml:space="preserve">whose engagement to provide the attestation was approved by the Department before work on the engagement </w:t>
      </w:r>
      <w:r w:rsidR="003413D5">
        <w:rPr>
          <w:bCs/>
        </w:rPr>
        <w:t>was</w:t>
      </w:r>
      <w:r w:rsidRPr="00BF389C">
        <w:rPr>
          <w:bCs/>
        </w:rPr>
        <w:t xml:space="preserve"> commenced</w:t>
      </w:r>
      <w:r w:rsidR="004A4F07">
        <w:rPr>
          <w:bCs/>
        </w:rPr>
        <w:t>; and</w:t>
      </w:r>
      <w:r w:rsidRPr="00BF389C">
        <w:rPr>
          <w:bCs/>
        </w:rPr>
        <w:t xml:space="preserve"> </w:t>
      </w:r>
    </w:p>
    <w:p w14:paraId="0CC61BF1" w14:textId="272AB190" w:rsidR="00BF79B1" w:rsidRDefault="00BF79B1" w:rsidP="003D438B">
      <w:pPr>
        <w:rPr>
          <w:bCs/>
        </w:rPr>
      </w:pPr>
    </w:p>
    <w:p w14:paraId="2BEA9FF4" w14:textId="1D756210" w:rsidR="00BF79B1" w:rsidRDefault="00BF79B1" w:rsidP="00BF79B1">
      <w:pPr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With each request for a tax credit filed after January 1, 2025, the applicant shall provide all items listed in subsection (c) of this Section, and:</w:t>
      </w:r>
    </w:p>
    <w:p w14:paraId="3B3FC57F" w14:textId="18887022" w:rsidR="00BF79B1" w:rsidRDefault="00BF79B1" w:rsidP="001A2E57">
      <w:pPr>
        <w:rPr>
          <w:bCs/>
        </w:rPr>
      </w:pPr>
    </w:p>
    <w:p w14:paraId="45427768" w14:textId="18B2FF1A" w:rsidR="00BF79B1" w:rsidRDefault="00BF79B1" w:rsidP="00BF79B1">
      <w:pPr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  <w:t>Disclosure of all related party transactions including:</w:t>
      </w:r>
    </w:p>
    <w:p w14:paraId="25F15699" w14:textId="3693F05E" w:rsidR="00BF79B1" w:rsidRDefault="00BF79B1" w:rsidP="001A2E57">
      <w:pPr>
        <w:rPr>
          <w:bCs/>
        </w:rPr>
      </w:pPr>
    </w:p>
    <w:p w14:paraId="6479163F" w14:textId="1CDC4E80" w:rsidR="00BF79B1" w:rsidRDefault="00BF79B1" w:rsidP="00BF79B1">
      <w:pPr>
        <w:ind w:left="1440"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28455A">
        <w:rPr>
          <w:bCs/>
        </w:rPr>
        <w:t>The name of the related party,</w:t>
      </w:r>
    </w:p>
    <w:p w14:paraId="7B10FD4E" w14:textId="77777777" w:rsidR="00BF79B1" w:rsidRDefault="00BF79B1" w:rsidP="001A2E57">
      <w:pPr>
        <w:rPr>
          <w:bCs/>
        </w:rPr>
      </w:pPr>
    </w:p>
    <w:p w14:paraId="3B88D96E" w14:textId="5ADD1891" w:rsidR="00BF79B1" w:rsidRDefault="00BF79B1" w:rsidP="0028455A">
      <w:pPr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28455A">
        <w:rPr>
          <w:bCs/>
        </w:rPr>
        <w:t>The nature of the relationship between the related party and the accredited production,</w:t>
      </w:r>
    </w:p>
    <w:p w14:paraId="08A1742E" w14:textId="77777777" w:rsidR="00BF79B1" w:rsidRDefault="00BF79B1" w:rsidP="001A2E57">
      <w:pPr>
        <w:rPr>
          <w:bCs/>
        </w:rPr>
      </w:pPr>
    </w:p>
    <w:p w14:paraId="29A98AEA" w14:textId="3379C374" w:rsidR="00BF79B1" w:rsidRDefault="00BF79B1" w:rsidP="00BF79B1">
      <w:pPr>
        <w:ind w:left="1440" w:firstLine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28455A">
        <w:rPr>
          <w:bCs/>
        </w:rPr>
        <w:t xml:space="preserve">The nature of the transaction, and </w:t>
      </w:r>
    </w:p>
    <w:p w14:paraId="601EA41D" w14:textId="77777777" w:rsidR="00BF79B1" w:rsidRDefault="00BF79B1" w:rsidP="001A2E57">
      <w:pPr>
        <w:rPr>
          <w:bCs/>
        </w:rPr>
      </w:pPr>
    </w:p>
    <w:p w14:paraId="55946917" w14:textId="32F69600" w:rsidR="00BF79B1" w:rsidRDefault="00BF79B1" w:rsidP="00BF79B1">
      <w:pPr>
        <w:ind w:left="1440" w:firstLine="720"/>
        <w:rPr>
          <w:bCs/>
        </w:rPr>
      </w:pPr>
      <w:r>
        <w:rPr>
          <w:bCs/>
        </w:rPr>
        <w:t>D)</w:t>
      </w:r>
      <w:r>
        <w:rPr>
          <w:bCs/>
        </w:rPr>
        <w:tab/>
      </w:r>
      <w:r w:rsidR="0028455A">
        <w:rPr>
          <w:bCs/>
        </w:rPr>
        <w:t>The amount of the transaction; and</w:t>
      </w:r>
    </w:p>
    <w:p w14:paraId="75D709C5" w14:textId="77777777" w:rsidR="00BF79B1" w:rsidRDefault="00BF79B1" w:rsidP="001A2E57">
      <w:pPr>
        <w:rPr>
          <w:bCs/>
        </w:rPr>
      </w:pPr>
    </w:p>
    <w:p w14:paraId="3BA86548" w14:textId="51D1373E" w:rsidR="00BF79B1" w:rsidRDefault="00BF79B1" w:rsidP="000162C9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28455A">
        <w:rPr>
          <w:bCs/>
        </w:rPr>
        <w:t>A sworn affidavit by the applicant that, to the best of the affiant's knowledge, information, and belief all accounts, documents, records, and other</w:t>
      </w:r>
      <w:r w:rsidR="000162C9">
        <w:rPr>
          <w:bCs/>
        </w:rPr>
        <w:t xml:space="preserve"> information provided to the CPA and Department were true and </w:t>
      </w:r>
      <w:r w:rsidR="000162C9">
        <w:rPr>
          <w:bCs/>
        </w:rPr>
        <w:lastRenderedPageBreak/>
        <w:t>correct and that all related party transactions were accurately reported in accordance with this Section.</w:t>
      </w:r>
    </w:p>
    <w:p w14:paraId="64EF5B8A" w14:textId="77777777" w:rsidR="00FE7A84" w:rsidRPr="00BF389C" w:rsidRDefault="00FE7A84" w:rsidP="003D438B">
      <w:pPr>
        <w:rPr>
          <w:bCs/>
        </w:rPr>
      </w:pPr>
    </w:p>
    <w:p w14:paraId="6D38384F" w14:textId="51CEF606" w:rsidR="007517DC" w:rsidRPr="00647C92" w:rsidRDefault="00FE7A84" w:rsidP="000376F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75C3B">
        <w:t>15829</w:t>
      </w:r>
      <w:r w:rsidRPr="00524821">
        <w:t xml:space="preserve">, effective </w:t>
      </w:r>
      <w:r w:rsidR="00F75C3B">
        <w:t>October 24, 2024</w:t>
      </w:r>
      <w:r w:rsidRPr="00524821">
        <w:t>)</w:t>
      </w:r>
    </w:p>
    <w:sectPr w:rsidR="007517DC" w:rsidRPr="00647C9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57AD" w14:textId="77777777" w:rsidR="001F332B" w:rsidRDefault="001F332B">
      <w:r>
        <w:separator/>
      </w:r>
    </w:p>
  </w:endnote>
  <w:endnote w:type="continuationSeparator" w:id="0">
    <w:p w14:paraId="30B7B0E2" w14:textId="77777777" w:rsidR="001F332B" w:rsidRDefault="001F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2C48" w14:textId="77777777" w:rsidR="001F332B" w:rsidRDefault="001F332B">
      <w:r>
        <w:separator/>
      </w:r>
    </w:p>
  </w:footnote>
  <w:footnote w:type="continuationSeparator" w:id="0">
    <w:p w14:paraId="704A1D27" w14:textId="77777777" w:rsidR="001F332B" w:rsidRDefault="001F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62C9"/>
    <w:rsid w:val="00023C79"/>
    <w:rsid w:val="000376F2"/>
    <w:rsid w:val="00061FD4"/>
    <w:rsid w:val="000914C4"/>
    <w:rsid w:val="000B0D95"/>
    <w:rsid w:val="000B4143"/>
    <w:rsid w:val="000D225F"/>
    <w:rsid w:val="000E4C37"/>
    <w:rsid w:val="000E7791"/>
    <w:rsid w:val="000F5182"/>
    <w:rsid w:val="00120DDB"/>
    <w:rsid w:val="00127B3F"/>
    <w:rsid w:val="00136B53"/>
    <w:rsid w:val="00150267"/>
    <w:rsid w:val="00151E31"/>
    <w:rsid w:val="001A2E57"/>
    <w:rsid w:val="001B01C5"/>
    <w:rsid w:val="001C7D95"/>
    <w:rsid w:val="001E3074"/>
    <w:rsid w:val="001F332B"/>
    <w:rsid w:val="00215A25"/>
    <w:rsid w:val="00225354"/>
    <w:rsid w:val="002524EC"/>
    <w:rsid w:val="0028455A"/>
    <w:rsid w:val="002A643F"/>
    <w:rsid w:val="00337CEB"/>
    <w:rsid w:val="003413D5"/>
    <w:rsid w:val="00367A2E"/>
    <w:rsid w:val="003D438B"/>
    <w:rsid w:val="003F3A28"/>
    <w:rsid w:val="003F5FD7"/>
    <w:rsid w:val="00431CFE"/>
    <w:rsid w:val="00437771"/>
    <w:rsid w:val="004461A1"/>
    <w:rsid w:val="00455C18"/>
    <w:rsid w:val="004A4F07"/>
    <w:rsid w:val="004D5CD6"/>
    <w:rsid w:val="004D73D3"/>
    <w:rsid w:val="004E656B"/>
    <w:rsid w:val="005001C5"/>
    <w:rsid w:val="005205AB"/>
    <w:rsid w:val="0052308E"/>
    <w:rsid w:val="00530BE1"/>
    <w:rsid w:val="00542E97"/>
    <w:rsid w:val="0056157E"/>
    <w:rsid w:val="0056501E"/>
    <w:rsid w:val="005F4571"/>
    <w:rsid w:val="006A2114"/>
    <w:rsid w:val="006D5961"/>
    <w:rsid w:val="00716E69"/>
    <w:rsid w:val="007517DC"/>
    <w:rsid w:val="00780733"/>
    <w:rsid w:val="007C14B2"/>
    <w:rsid w:val="00801D20"/>
    <w:rsid w:val="00825C45"/>
    <w:rsid w:val="008271B1"/>
    <w:rsid w:val="00837F88"/>
    <w:rsid w:val="00847216"/>
    <w:rsid w:val="0084781C"/>
    <w:rsid w:val="00876F1B"/>
    <w:rsid w:val="008B4361"/>
    <w:rsid w:val="008D4EA0"/>
    <w:rsid w:val="008E07F8"/>
    <w:rsid w:val="008E4C02"/>
    <w:rsid w:val="00935A8C"/>
    <w:rsid w:val="0098276C"/>
    <w:rsid w:val="009C4011"/>
    <w:rsid w:val="009C4FD4"/>
    <w:rsid w:val="009E3DA4"/>
    <w:rsid w:val="009F2DE2"/>
    <w:rsid w:val="00A07D2B"/>
    <w:rsid w:val="00A174BB"/>
    <w:rsid w:val="00A2265D"/>
    <w:rsid w:val="00A414BC"/>
    <w:rsid w:val="00A600AA"/>
    <w:rsid w:val="00A62F7E"/>
    <w:rsid w:val="00A72780"/>
    <w:rsid w:val="00A93BD0"/>
    <w:rsid w:val="00AA5794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1C5C"/>
    <w:rsid w:val="00B876EC"/>
    <w:rsid w:val="00B9016D"/>
    <w:rsid w:val="00B934E2"/>
    <w:rsid w:val="00BF5EF1"/>
    <w:rsid w:val="00BF79B1"/>
    <w:rsid w:val="00C06BCE"/>
    <w:rsid w:val="00C4537A"/>
    <w:rsid w:val="00CA1561"/>
    <w:rsid w:val="00CC13F9"/>
    <w:rsid w:val="00CC33C1"/>
    <w:rsid w:val="00CD3723"/>
    <w:rsid w:val="00D0394C"/>
    <w:rsid w:val="00D2075D"/>
    <w:rsid w:val="00D55B37"/>
    <w:rsid w:val="00D61B97"/>
    <w:rsid w:val="00D62188"/>
    <w:rsid w:val="00D62C1C"/>
    <w:rsid w:val="00D67961"/>
    <w:rsid w:val="00D71DB2"/>
    <w:rsid w:val="00D735B8"/>
    <w:rsid w:val="00D860CE"/>
    <w:rsid w:val="00D93C67"/>
    <w:rsid w:val="00D96857"/>
    <w:rsid w:val="00E027BD"/>
    <w:rsid w:val="00E15053"/>
    <w:rsid w:val="00E71E56"/>
    <w:rsid w:val="00E7288E"/>
    <w:rsid w:val="00EA4830"/>
    <w:rsid w:val="00EB0483"/>
    <w:rsid w:val="00EB424E"/>
    <w:rsid w:val="00EE23AA"/>
    <w:rsid w:val="00F43DEE"/>
    <w:rsid w:val="00F75C3B"/>
    <w:rsid w:val="00FB1E43"/>
    <w:rsid w:val="00FC60CF"/>
    <w:rsid w:val="00FE4988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55B2F0"/>
  <w15:docId w15:val="{757D8D92-A773-470A-9ED6-EDFA7E1F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5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2024-10-04T14:10:00Z</dcterms:created>
  <dcterms:modified xsi:type="dcterms:W3CDTF">2024-11-08T13:35:00Z</dcterms:modified>
</cp:coreProperties>
</file>