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9DC" w:rsidRDefault="005F29DC" w:rsidP="008C53C4"/>
    <w:p w:rsidR="002F418F" w:rsidRPr="00215C08" w:rsidRDefault="002F418F" w:rsidP="008C53C4">
      <w:pPr>
        <w:rPr>
          <w:b/>
        </w:rPr>
      </w:pPr>
      <w:r w:rsidRPr="00215C08">
        <w:rPr>
          <w:b/>
        </w:rPr>
        <w:t>Section 250.30  Distributor Filings</w:t>
      </w:r>
    </w:p>
    <w:p w:rsidR="002F418F" w:rsidRDefault="002F418F" w:rsidP="008C53C4"/>
    <w:p w:rsidR="00A772C5" w:rsidRDefault="002F418F" w:rsidP="008C53C4">
      <w:pPr>
        <w:ind w:left="1425" w:hanging="684"/>
      </w:pPr>
      <w:r>
        <w:t>a)</w:t>
      </w:r>
      <w:r>
        <w:tab/>
      </w:r>
      <w:r w:rsidR="00A772C5">
        <w:t>Each distributor shall report quarterly to the AGO on paper or electronic forms provided by the AGO such information as is necessary for the AGO to ascertain the quantity of each NPM</w:t>
      </w:r>
      <w:r w:rsidR="003611CF">
        <w:t>'</w:t>
      </w:r>
      <w:r w:rsidR="00A772C5">
        <w:t xml:space="preserve">s cigarettes sold in </w:t>
      </w:r>
      <w:smartTag w:uri="urn:schemas-microsoft-com:office:smarttags" w:element="State">
        <w:smartTag w:uri="urn:schemas-microsoft-com:office:smarttags" w:element="place">
          <w:r w:rsidR="00A772C5">
            <w:t>Illinois</w:t>
          </w:r>
        </w:smartTag>
      </w:smartTag>
      <w:r w:rsidR="00A772C5">
        <w:t xml:space="preserve"> by the distributor during the preceding quarter.  </w:t>
      </w:r>
      <w:r w:rsidR="005B4A61">
        <w:t xml:space="preserve">Paper forms shall be sent to:  Office of the Illinois Attorney General, 500 South Second Street, </w:t>
      </w:r>
      <w:smartTag w:uri="urn:schemas-microsoft-com:office:smarttags" w:element="place">
        <w:smartTag w:uri="urn:schemas-microsoft-com:office:smarttags" w:element="City">
          <w:r w:rsidR="005B4A61">
            <w:t>Springfield</w:t>
          </w:r>
        </w:smartTag>
        <w:r w:rsidR="005B4A61">
          <w:t xml:space="preserve">, </w:t>
        </w:r>
        <w:smartTag w:uri="urn:schemas-microsoft-com:office:smarttags" w:element="State">
          <w:r w:rsidR="005B4A61">
            <w:t>Illinois</w:t>
          </w:r>
        </w:smartTag>
        <w:r w:rsidR="005B4A61">
          <w:t xml:space="preserve"> </w:t>
        </w:r>
        <w:smartTag w:uri="urn:schemas-microsoft-com:office:smarttags" w:element="PostalCode">
          <w:r w:rsidR="005B4A61">
            <w:t>62706</w:t>
          </w:r>
        </w:smartTag>
      </w:smartTag>
      <w:r w:rsidR="005B4A61">
        <w:t xml:space="preserve">.  Paper forms may alternatively be </w:t>
      </w:r>
      <w:r w:rsidR="00FE7B53">
        <w:t xml:space="preserve">faxed </w:t>
      </w:r>
      <w:r w:rsidR="005B4A61">
        <w:t xml:space="preserve">to </w:t>
      </w:r>
      <w:smartTag w:uri="urn:schemas-microsoft-com:office:smarttags" w:element="phone">
        <w:smartTagPr>
          <w:attr w:name="phonenumber" w:val="$6524$$$"/>
          <w:attr w:uri="urn:schemas-microsoft-com:office:office" w:name="ls" w:val="trans"/>
        </w:smartTagPr>
        <w:r w:rsidR="00295937">
          <w:t>(</w:t>
        </w:r>
        <w:r w:rsidR="005B4A61">
          <w:t>217</w:t>
        </w:r>
        <w:r w:rsidR="00295937">
          <w:t>)</w:t>
        </w:r>
        <w:r w:rsidR="00B73D39">
          <w:t xml:space="preserve"> </w:t>
        </w:r>
        <w:smartTag w:uri="urn:schemas-microsoft-com:office:smarttags" w:element="phone">
          <w:smartTagPr>
            <w:attr w:name="phonenumber" w:val="$6524$$$"/>
            <w:attr w:uri="urn:schemas-microsoft-com:office:office" w:name="ls" w:val="trans"/>
          </w:smartTagPr>
          <w:r w:rsidR="005B4A61">
            <w:t>524-4701</w:t>
          </w:r>
        </w:smartTag>
      </w:smartTag>
      <w:r w:rsidR="005B4A61">
        <w:t xml:space="preserve">.  Electronic forms shall be e-mailed to </w:t>
      </w:r>
      <w:r w:rsidR="005B4A61" w:rsidRPr="005D2F39">
        <w:t>tobacco@atg.state.il.us</w:t>
      </w:r>
      <w:r w:rsidR="005B4A61">
        <w:t xml:space="preserve">.  </w:t>
      </w:r>
      <w:r w:rsidR="00A772C5">
        <w:t>The quarterly information to be reported shall include:</w:t>
      </w:r>
    </w:p>
    <w:p w:rsidR="000972F3" w:rsidRDefault="000972F3" w:rsidP="008C53C4"/>
    <w:p w:rsidR="00A772C5" w:rsidRDefault="002F418F" w:rsidP="008C53C4">
      <w:pPr>
        <w:ind w:left="2166" w:hanging="741"/>
      </w:pPr>
      <w:r>
        <w:t>1)</w:t>
      </w:r>
      <w:r w:rsidR="00A772C5">
        <w:tab/>
        <w:t>The number of each NPM</w:t>
      </w:r>
      <w:r w:rsidR="00CF3F9A">
        <w:t>'</w:t>
      </w:r>
      <w:r w:rsidR="00A772C5">
        <w:t xml:space="preserve">s cigarettes </w:t>
      </w:r>
      <w:r w:rsidR="005B4A61">
        <w:t>distributed</w:t>
      </w:r>
      <w:r w:rsidR="00A772C5">
        <w:t xml:space="preserve"> by the distributor within </w:t>
      </w:r>
      <w:smartTag w:uri="urn:schemas-microsoft-com:office:smarttags" w:element="State">
        <w:smartTag w:uri="urn:schemas-microsoft-com:office:smarttags" w:element="place">
          <w:r w:rsidR="00A772C5">
            <w:t>Illinois</w:t>
          </w:r>
        </w:smartTag>
      </w:smartTag>
      <w:r w:rsidR="00A772C5">
        <w:t>, by brand.</w:t>
      </w:r>
    </w:p>
    <w:p w:rsidR="000972F3" w:rsidRDefault="000972F3" w:rsidP="008C53C4">
      <w:pPr>
        <w:ind w:left="2166" w:hanging="741"/>
      </w:pPr>
    </w:p>
    <w:p w:rsidR="00A772C5" w:rsidRDefault="002F418F" w:rsidP="008C53C4">
      <w:pPr>
        <w:ind w:left="2166" w:hanging="741"/>
      </w:pPr>
      <w:r>
        <w:t>2)</w:t>
      </w:r>
      <w:r w:rsidR="00A772C5">
        <w:tab/>
        <w:t xml:space="preserve">The </w:t>
      </w:r>
      <w:r w:rsidR="005B4A61">
        <w:t>equivalent stick count</w:t>
      </w:r>
      <w:r w:rsidR="00A772C5">
        <w:t xml:space="preserve"> of each NPM</w:t>
      </w:r>
      <w:r w:rsidR="00CF3F9A">
        <w:t>'</w:t>
      </w:r>
      <w:r w:rsidR="00A772C5">
        <w:t xml:space="preserve">s </w:t>
      </w:r>
      <w:r w:rsidR="005B4A61">
        <w:t>RYO</w:t>
      </w:r>
      <w:r w:rsidR="00A772C5">
        <w:t xml:space="preserve"> tobacco </w:t>
      </w:r>
      <w:r w:rsidR="005B4A61">
        <w:t>distributed</w:t>
      </w:r>
      <w:r w:rsidR="00A772C5">
        <w:t xml:space="preserve"> by the distributor within </w:t>
      </w:r>
      <w:smartTag w:uri="urn:schemas-microsoft-com:office:smarttags" w:element="State">
        <w:smartTag w:uri="urn:schemas-microsoft-com:office:smarttags" w:element="place">
          <w:r w:rsidR="00A772C5">
            <w:t>Illinois</w:t>
          </w:r>
        </w:smartTag>
      </w:smartTag>
      <w:r w:rsidR="00A772C5">
        <w:t>, by brand.</w:t>
      </w:r>
    </w:p>
    <w:p w:rsidR="000972F3" w:rsidRDefault="000972F3" w:rsidP="008C53C4">
      <w:pPr>
        <w:ind w:left="2166" w:hanging="741"/>
      </w:pPr>
    </w:p>
    <w:p w:rsidR="00A772C5" w:rsidRDefault="002F418F" w:rsidP="008C53C4">
      <w:pPr>
        <w:ind w:left="2166" w:hanging="741"/>
      </w:pPr>
      <w:r>
        <w:t>3)</w:t>
      </w:r>
      <w:r w:rsidR="00A772C5">
        <w:tab/>
        <w:t>The NPM name and address for each brand.</w:t>
      </w:r>
    </w:p>
    <w:p w:rsidR="000972F3" w:rsidRDefault="000972F3" w:rsidP="008C53C4">
      <w:pPr>
        <w:ind w:left="2166" w:hanging="741"/>
      </w:pPr>
    </w:p>
    <w:p w:rsidR="00A772C5" w:rsidRDefault="002F418F" w:rsidP="008C53C4">
      <w:pPr>
        <w:ind w:left="2166" w:hanging="741"/>
      </w:pPr>
      <w:r>
        <w:t>4)</w:t>
      </w:r>
      <w:r w:rsidR="00A772C5">
        <w:tab/>
        <w:t xml:space="preserve">The name and address of the person </w:t>
      </w:r>
      <w:r w:rsidR="005B4A61">
        <w:t xml:space="preserve">or entity </w:t>
      </w:r>
      <w:r w:rsidR="00A772C5">
        <w:t xml:space="preserve">from whom the distributor purchased </w:t>
      </w:r>
      <w:r w:rsidR="005B4A61">
        <w:t xml:space="preserve">or obtained </w:t>
      </w:r>
      <w:r w:rsidR="00A772C5">
        <w:t>the brand.</w:t>
      </w:r>
    </w:p>
    <w:p w:rsidR="000972F3" w:rsidRDefault="000972F3" w:rsidP="008C53C4">
      <w:pPr>
        <w:ind w:left="2166" w:hanging="741"/>
      </w:pPr>
    </w:p>
    <w:p w:rsidR="00A772C5" w:rsidRDefault="002F418F" w:rsidP="008C53C4">
      <w:pPr>
        <w:ind w:left="2166" w:hanging="741"/>
      </w:pPr>
      <w:r>
        <w:t>5)</w:t>
      </w:r>
      <w:r w:rsidR="00A772C5">
        <w:tab/>
        <w:t>The name and address of the first importer of foreign NPM brands</w:t>
      </w:r>
      <w:r w:rsidR="005B4A61">
        <w:t xml:space="preserve"> or the first purchaser of non-resident NPM brands</w:t>
      </w:r>
      <w:r w:rsidR="00A772C5">
        <w:t>.</w:t>
      </w:r>
    </w:p>
    <w:p w:rsidR="000972F3" w:rsidRDefault="000972F3" w:rsidP="008C53C4"/>
    <w:p w:rsidR="00A772C5" w:rsidRDefault="002F418F" w:rsidP="008C53C4">
      <w:pPr>
        <w:ind w:left="1425" w:hanging="684"/>
      </w:pPr>
      <w:r>
        <w:t>b)</w:t>
      </w:r>
      <w:r w:rsidR="00A772C5">
        <w:tab/>
        <w:t xml:space="preserve">The information required by subsection (a) shall be filed </w:t>
      </w:r>
      <w:r w:rsidR="005B4A61">
        <w:t>prior to</w:t>
      </w:r>
      <w:r w:rsidR="00A772C5">
        <w:t xml:space="preserve"> the </w:t>
      </w:r>
      <w:r w:rsidR="005B4A61">
        <w:t>20</w:t>
      </w:r>
      <w:r w:rsidR="005B4A61" w:rsidRPr="005B4A61">
        <w:rPr>
          <w:vertAlign w:val="superscript"/>
        </w:rPr>
        <w:t>th</w:t>
      </w:r>
      <w:r w:rsidR="005B4A61">
        <w:t xml:space="preserve"> </w:t>
      </w:r>
      <w:r w:rsidR="00A772C5">
        <w:t xml:space="preserve">day </w:t>
      </w:r>
      <w:r w:rsidR="005B4A61">
        <w:t>after</w:t>
      </w:r>
      <w:r w:rsidR="00A772C5">
        <w:t xml:space="preserve"> the end of </w:t>
      </w:r>
      <w:r w:rsidR="005B4A61">
        <w:t>each calendar</w:t>
      </w:r>
      <w:r w:rsidR="00A772C5">
        <w:t xml:space="preserve"> quarter.  The filing for:</w:t>
      </w:r>
    </w:p>
    <w:p w:rsidR="000972F3" w:rsidRDefault="000972F3" w:rsidP="008C53C4">
      <w:pPr>
        <w:ind w:left="1425" w:hanging="684"/>
      </w:pPr>
    </w:p>
    <w:p w:rsidR="00A772C5" w:rsidRDefault="002F418F" w:rsidP="008C53C4">
      <w:pPr>
        <w:ind w:left="2166" w:hanging="741"/>
      </w:pPr>
      <w:r>
        <w:t>1)</w:t>
      </w:r>
      <w:r w:rsidR="00A772C5">
        <w:tab/>
        <w:t xml:space="preserve">January, February, and March is due on or before April </w:t>
      </w:r>
      <w:r w:rsidR="005B4A61">
        <w:t>20</w:t>
      </w:r>
      <w:r w:rsidR="00A772C5">
        <w:t>.</w:t>
      </w:r>
    </w:p>
    <w:p w:rsidR="000972F3" w:rsidRDefault="000972F3" w:rsidP="008C53C4">
      <w:pPr>
        <w:ind w:left="2166" w:hanging="741"/>
      </w:pPr>
    </w:p>
    <w:p w:rsidR="00A772C5" w:rsidRDefault="002F418F" w:rsidP="008C53C4">
      <w:pPr>
        <w:ind w:left="2166" w:hanging="741"/>
      </w:pPr>
      <w:r>
        <w:t>2)</w:t>
      </w:r>
      <w:r w:rsidR="00A772C5">
        <w:tab/>
        <w:t xml:space="preserve">April, May, and June is due on or before July </w:t>
      </w:r>
      <w:r w:rsidR="005B4A61">
        <w:t>20</w:t>
      </w:r>
      <w:r w:rsidR="00A772C5">
        <w:t>.</w:t>
      </w:r>
    </w:p>
    <w:p w:rsidR="000972F3" w:rsidRDefault="000972F3" w:rsidP="008C53C4">
      <w:pPr>
        <w:ind w:left="2166" w:hanging="741"/>
      </w:pPr>
    </w:p>
    <w:p w:rsidR="00A772C5" w:rsidRDefault="002F418F" w:rsidP="008C53C4">
      <w:pPr>
        <w:ind w:left="2166" w:hanging="741"/>
      </w:pPr>
      <w:r>
        <w:t>3)</w:t>
      </w:r>
      <w:r w:rsidR="00A772C5">
        <w:tab/>
        <w:t xml:space="preserve">July, August, and September is due on or before October </w:t>
      </w:r>
      <w:r w:rsidR="005B4A61">
        <w:t>20</w:t>
      </w:r>
      <w:r w:rsidR="00A772C5">
        <w:t>.</w:t>
      </w:r>
    </w:p>
    <w:p w:rsidR="000972F3" w:rsidRDefault="000972F3" w:rsidP="008C53C4">
      <w:pPr>
        <w:ind w:left="2166" w:hanging="741"/>
      </w:pPr>
    </w:p>
    <w:p w:rsidR="00A772C5" w:rsidRDefault="002F418F" w:rsidP="008C53C4">
      <w:pPr>
        <w:ind w:left="2166" w:hanging="741"/>
      </w:pPr>
      <w:r>
        <w:t>4)</w:t>
      </w:r>
      <w:r w:rsidR="00A772C5">
        <w:tab/>
        <w:t xml:space="preserve">October, November, and December is due on or before January </w:t>
      </w:r>
      <w:r w:rsidR="005B4A61">
        <w:t>20</w:t>
      </w:r>
      <w:r w:rsidR="00A772C5">
        <w:t xml:space="preserve"> of the following year.</w:t>
      </w:r>
    </w:p>
    <w:p w:rsidR="000972F3" w:rsidRDefault="000972F3" w:rsidP="008C53C4">
      <w:pPr>
        <w:ind w:left="2166" w:hanging="741"/>
      </w:pPr>
    </w:p>
    <w:p w:rsidR="00A772C5" w:rsidRDefault="002F418F" w:rsidP="008C53C4">
      <w:pPr>
        <w:tabs>
          <w:tab w:val="left" w:pos="-4617"/>
        </w:tabs>
        <w:ind w:left="1425" w:hanging="684"/>
      </w:pPr>
      <w:r>
        <w:t>c)</w:t>
      </w:r>
      <w:r w:rsidR="00A772C5">
        <w:tab/>
        <w:t xml:space="preserve">Distributors not selling any NPM brands for the relevant time period shall timely file a form as described in subsection (a) marked </w:t>
      </w:r>
      <w:r w:rsidR="00CF3F9A">
        <w:t>"</w:t>
      </w:r>
      <w:r w:rsidR="00A772C5">
        <w:t>none</w:t>
      </w:r>
      <w:r w:rsidR="00CF3F9A">
        <w:t>"</w:t>
      </w:r>
      <w:r w:rsidR="003538F6">
        <w:t>.</w:t>
      </w:r>
    </w:p>
    <w:p w:rsidR="000972F3" w:rsidRDefault="000972F3" w:rsidP="008C53C4">
      <w:pPr>
        <w:tabs>
          <w:tab w:val="left" w:pos="-4617"/>
        </w:tabs>
        <w:ind w:left="1425" w:hanging="684"/>
      </w:pPr>
    </w:p>
    <w:p w:rsidR="00A772C5" w:rsidRDefault="002F418F" w:rsidP="008C53C4">
      <w:pPr>
        <w:tabs>
          <w:tab w:val="left" w:pos="-4617"/>
        </w:tabs>
        <w:ind w:left="1425" w:hanging="684"/>
      </w:pPr>
      <w:r>
        <w:t>d)</w:t>
      </w:r>
      <w:r w:rsidR="00A772C5">
        <w:tab/>
        <w:t xml:space="preserve">Distributors shall </w:t>
      </w:r>
      <w:r w:rsidR="005B4A61">
        <w:t>maintain and make available to the Attorney General all records, invoices, and documentation</w:t>
      </w:r>
      <w:r w:rsidR="00A772C5">
        <w:t xml:space="preserve"> relating to or reflecting purchases and sales of NPM cigarettes, which records</w:t>
      </w:r>
      <w:r w:rsidR="005B4A61">
        <w:t>, invoices and documentation</w:t>
      </w:r>
      <w:r w:rsidR="00A772C5">
        <w:t xml:space="preserve"> provide a basis for the filings under subsection (a), for a period of not less than </w:t>
      </w:r>
      <w:r w:rsidR="005B4A61">
        <w:t>five</w:t>
      </w:r>
      <w:r w:rsidR="00A772C5">
        <w:t xml:space="preserve"> years after the date of sale.</w:t>
      </w:r>
    </w:p>
    <w:p w:rsidR="000972F3" w:rsidRDefault="000972F3" w:rsidP="008C53C4"/>
    <w:p w:rsidR="005B4A61" w:rsidRDefault="00DD3041" w:rsidP="008C53C4">
      <w:pPr>
        <w:tabs>
          <w:tab w:val="left" w:pos="-4731"/>
        </w:tabs>
        <w:ind w:left="1425" w:hanging="684"/>
      </w:pPr>
      <w:r>
        <w:lastRenderedPageBreak/>
        <w:t>e)</w:t>
      </w:r>
      <w:r w:rsidR="00DD6505">
        <w:tab/>
      </w:r>
      <w:r w:rsidR="005B4A61">
        <w:t xml:space="preserve">Distributors </w:t>
      </w:r>
      <w:r w:rsidR="00223956">
        <w:t>shall</w:t>
      </w:r>
      <w:r w:rsidR="005B4A61">
        <w:t xml:space="preserve"> provide an electronic mail address to the AGO for the purpose of receiving electronic mail updates and notification</w:t>
      </w:r>
      <w:r>
        <w:t>s</w:t>
      </w:r>
      <w:r w:rsidR="00223956">
        <w:t>, if the distributor has created an electronic mail account</w:t>
      </w:r>
      <w:r w:rsidR="005B4A61">
        <w:t>.</w:t>
      </w:r>
    </w:p>
    <w:p w:rsidR="005B4A61" w:rsidRDefault="005B4A61" w:rsidP="008C53C4">
      <w:pPr>
        <w:tabs>
          <w:tab w:val="left" w:pos="-4731"/>
        </w:tabs>
        <w:ind w:left="1425" w:hanging="684"/>
      </w:pPr>
    </w:p>
    <w:p w:rsidR="005B4A61" w:rsidRDefault="005B4A61" w:rsidP="008C53C4">
      <w:pPr>
        <w:tabs>
          <w:tab w:val="left" w:pos="-4731"/>
        </w:tabs>
        <w:ind w:left="1425" w:hanging="684"/>
      </w:pPr>
      <w:r>
        <w:t>f)</w:t>
      </w:r>
      <w:r>
        <w:tab/>
        <w:t>Distributors shall provide any additional information requested by the AGO including, but not limited to, samples of packaging, labeling of each brand family, names of customers and quantit</w:t>
      </w:r>
      <w:r w:rsidR="006F589E">
        <w:t>i</w:t>
      </w:r>
      <w:r>
        <w:t xml:space="preserve">es of each brand sold to them and a statement signed by an officer of the </w:t>
      </w:r>
      <w:r w:rsidR="00FE7B53">
        <w:t>manufacturer,</w:t>
      </w:r>
      <w:r>
        <w:t xml:space="preserve"> under penalty of perjury, certifying whether the manufacturer is, or is not, a participating tobacco manufac</w:t>
      </w:r>
      <w:r w:rsidR="006F589E">
        <w:t>t</w:t>
      </w:r>
      <w:r>
        <w:t>urer under the MSA.</w:t>
      </w:r>
    </w:p>
    <w:p w:rsidR="005B4A61" w:rsidRDefault="005B4A61" w:rsidP="008C53C4">
      <w:pPr>
        <w:tabs>
          <w:tab w:val="left" w:pos="-4731"/>
        </w:tabs>
        <w:ind w:left="1425" w:hanging="684"/>
      </w:pPr>
    </w:p>
    <w:p w:rsidR="00A772C5" w:rsidRDefault="00DD3041" w:rsidP="008C53C4">
      <w:pPr>
        <w:tabs>
          <w:tab w:val="left" w:pos="-4731"/>
        </w:tabs>
        <w:ind w:left="1425" w:hanging="684"/>
      </w:pPr>
      <w:r>
        <w:t>g)</w:t>
      </w:r>
      <w:r w:rsidR="00DD6505">
        <w:tab/>
      </w:r>
      <w:r w:rsidR="00A772C5">
        <w:t xml:space="preserve">Distributors not complying with this </w:t>
      </w:r>
      <w:r w:rsidR="003538F6">
        <w:t>S</w:t>
      </w:r>
      <w:r w:rsidR="00A772C5">
        <w:t xml:space="preserve">ection 250.30, or filing false or inaccurate information with the AGO, may be deemed to be in violation of the Escrow Enforcement Act and dealt with in accordance with </w:t>
      </w:r>
      <w:r w:rsidR="003538F6">
        <w:t>S</w:t>
      </w:r>
      <w:r w:rsidR="00A772C5">
        <w:t xml:space="preserve">ection </w:t>
      </w:r>
      <w:r w:rsidR="005B4A61">
        <w:t>250.110</w:t>
      </w:r>
      <w:r w:rsidR="00A772C5">
        <w:t>.</w:t>
      </w:r>
    </w:p>
    <w:p w:rsidR="005B4A61" w:rsidRDefault="005B4A61" w:rsidP="008C53C4">
      <w:pPr>
        <w:tabs>
          <w:tab w:val="left" w:pos="-4731"/>
        </w:tabs>
        <w:ind w:left="1425" w:hanging="684"/>
      </w:pPr>
    </w:p>
    <w:p w:rsidR="00E32D66" w:rsidRPr="00D55B37" w:rsidRDefault="00223956" w:rsidP="008C53C4">
      <w:pPr>
        <w:pStyle w:val="JCARSourceNote"/>
        <w:ind w:left="741"/>
      </w:pPr>
      <w:r>
        <w:t>(Source:  Amended at 4</w:t>
      </w:r>
      <w:r w:rsidR="004E0875">
        <w:t>1</w:t>
      </w:r>
      <w:r>
        <w:t xml:space="preserve"> Ill. Reg. </w:t>
      </w:r>
      <w:r w:rsidR="00EA4ACA">
        <w:t>2068</w:t>
      </w:r>
      <w:r>
        <w:t xml:space="preserve">, effective </w:t>
      </w:r>
      <w:bookmarkStart w:id="0" w:name="_GoBack"/>
      <w:r w:rsidR="00EA4ACA">
        <w:t>February 2, 2017</w:t>
      </w:r>
      <w:bookmarkEnd w:id="0"/>
      <w:r>
        <w:t>)</w:t>
      </w:r>
    </w:p>
    <w:sectPr w:rsidR="00E32D66" w:rsidRPr="00D55B37" w:rsidSect="001714E6">
      <w:pgSz w:w="12240" w:h="15840"/>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E41" w:rsidRDefault="00D67E41">
      <w:r>
        <w:separator/>
      </w:r>
    </w:p>
  </w:endnote>
  <w:endnote w:type="continuationSeparator" w:id="0">
    <w:p w:rsidR="00D67E41" w:rsidRDefault="00D6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E41" w:rsidRDefault="00D67E41">
      <w:r>
        <w:separator/>
      </w:r>
    </w:p>
  </w:footnote>
  <w:footnote w:type="continuationSeparator" w:id="0">
    <w:p w:rsidR="00D67E41" w:rsidRDefault="00D67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nothing"/>
      <w:lvlText w:val="Section  250.%1"/>
      <w:lvlJc w:val="left"/>
    </w:lvl>
    <w:lvl w:ilvl="1">
      <w:start w:val="1"/>
      <w:numFmt w:val="lowerLetter"/>
      <w:suff w:val="nothing"/>
      <w:lvlText w:val="%2)"/>
      <w:lvlJc w:val="left"/>
    </w:lvl>
    <w:lvl w:ilvl="2">
      <w:start w:val="1"/>
      <w:numFmt w:val="decimal"/>
      <w:suff w:val="nothing"/>
      <w:lvlText w:val="%3)"/>
      <w:lvlJc w:val="left"/>
    </w:lvl>
    <w:lvl w:ilvl="3">
      <w:start w:val="1"/>
      <w:numFmt w:val="upperLetter"/>
      <w:suff w:val="nothing"/>
      <w:lvlText w:val="%4)"/>
      <w:lvlJc w:val="left"/>
    </w:lvl>
    <w:lvl w:ilvl="4">
      <w:start w:val="1"/>
      <w:numFmt w:val="lowerRoman"/>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none"/>
      <w:suff w:val="nothing"/>
      <w:lvlText w:val=""/>
      <w:lvlJc w:val="left"/>
    </w:lvl>
  </w:abstractNum>
  <w:abstractNum w:abstractNumId="1" w15:restartNumberingAfterBreak="0">
    <w:nsid w:val="588F3E42"/>
    <w:multiLevelType w:val="hybridMultilevel"/>
    <w:tmpl w:val="6B3EB6D8"/>
    <w:lvl w:ilvl="0" w:tplc="0262B3A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0DC8"/>
    <w:rsid w:val="000972F3"/>
    <w:rsid w:val="000D225F"/>
    <w:rsid w:val="00136B4D"/>
    <w:rsid w:val="001436DB"/>
    <w:rsid w:val="001714E6"/>
    <w:rsid w:val="001B69E8"/>
    <w:rsid w:val="001C7D95"/>
    <w:rsid w:val="001D1B6C"/>
    <w:rsid w:val="001E3074"/>
    <w:rsid w:val="001E6903"/>
    <w:rsid w:val="00215C08"/>
    <w:rsid w:val="00223956"/>
    <w:rsid w:val="00225354"/>
    <w:rsid w:val="0022627D"/>
    <w:rsid w:val="002524EC"/>
    <w:rsid w:val="00295937"/>
    <w:rsid w:val="002A643F"/>
    <w:rsid w:val="002F418F"/>
    <w:rsid w:val="00337CEB"/>
    <w:rsid w:val="003538F6"/>
    <w:rsid w:val="003611CF"/>
    <w:rsid w:val="00367A2E"/>
    <w:rsid w:val="00393B2D"/>
    <w:rsid w:val="003A6BCE"/>
    <w:rsid w:val="003B490F"/>
    <w:rsid w:val="003E3666"/>
    <w:rsid w:val="003F3A28"/>
    <w:rsid w:val="003F5FD7"/>
    <w:rsid w:val="003F645F"/>
    <w:rsid w:val="00431CFE"/>
    <w:rsid w:val="00451710"/>
    <w:rsid w:val="00474878"/>
    <w:rsid w:val="00477E0B"/>
    <w:rsid w:val="004D73D3"/>
    <w:rsid w:val="004E0875"/>
    <w:rsid w:val="005001C5"/>
    <w:rsid w:val="005160CD"/>
    <w:rsid w:val="0052308E"/>
    <w:rsid w:val="00530BE1"/>
    <w:rsid w:val="00542E97"/>
    <w:rsid w:val="005469CC"/>
    <w:rsid w:val="0056157E"/>
    <w:rsid w:val="0056501E"/>
    <w:rsid w:val="005B4A61"/>
    <w:rsid w:val="005D2F39"/>
    <w:rsid w:val="005F29DC"/>
    <w:rsid w:val="006A2114"/>
    <w:rsid w:val="006D3AD8"/>
    <w:rsid w:val="006F589E"/>
    <w:rsid w:val="00780733"/>
    <w:rsid w:val="00787ECC"/>
    <w:rsid w:val="007A4ADC"/>
    <w:rsid w:val="007F6B92"/>
    <w:rsid w:val="00810DCA"/>
    <w:rsid w:val="008271B1"/>
    <w:rsid w:val="00831638"/>
    <w:rsid w:val="00837F88"/>
    <w:rsid w:val="0084781C"/>
    <w:rsid w:val="008C53C4"/>
    <w:rsid w:val="009222F0"/>
    <w:rsid w:val="00935A8C"/>
    <w:rsid w:val="0098276C"/>
    <w:rsid w:val="009B4211"/>
    <w:rsid w:val="00A174BB"/>
    <w:rsid w:val="00A2265D"/>
    <w:rsid w:val="00A600AA"/>
    <w:rsid w:val="00A772C5"/>
    <w:rsid w:val="00AE1744"/>
    <w:rsid w:val="00AE506A"/>
    <w:rsid w:val="00AE5547"/>
    <w:rsid w:val="00B35D67"/>
    <w:rsid w:val="00B516F7"/>
    <w:rsid w:val="00B71177"/>
    <w:rsid w:val="00B73D39"/>
    <w:rsid w:val="00B96678"/>
    <w:rsid w:val="00BF5EF1"/>
    <w:rsid w:val="00C4537A"/>
    <w:rsid w:val="00C7314C"/>
    <w:rsid w:val="00CC13F9"/>
    <w:rsid w:val="00CC180E"/>
    <w:rsid w:val="00CD3723"/>
    <w:rsid w:val="00CF0511"/>
    <w:rsid w:val="00CF3F9A"/>
    <w:rsid w:val="00D55B37"/>
    <w:rsid w:val="00D67E41"/>
    <w:rsid w:val="00D93C67"/>
    <w:rsid w:val="00DA4EB9"/>
    <w:rsid w:val="00DD3041"/>
    <w:rsid w:val="00DD6505"/>
    <w:rsid w:val="00E32D66"/>
    <w:rsid w:val="00E7288E"/>
    <w:rsid w:val="00EA4ACA"/>
    <w:rsid w:val="00EB424E"/>
    <w:rsid w:val="00F27121"/>
    <w:rsid w:val="00F43DEE"/>
    <w:rsid w:val="00F81E3E"/>
    <w:rsid w:val="00F859D4"/>
    <w:rsid w:val="00F86B6C"/>
    <w:rsid w:val="00FE7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EA6E2F0C-B719-4EDF-AF85-5BA58E54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2C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customStyle="1" w:styleId="Level1">
    <w:name w:val="Level 1"/>
    <w:basedOn w:val="Normal"/>
    <w:rsid w:val="00A772C5"/>
    <w:pPr>
      <w:widowControl w:val="0"/>
    </w:pPr>
    <w:rPr>
      <w:b/>
    </w:rPr>
  </w:style>
  <w:style w:type="paragraph" w:customStyle="1" w:styleId="Level2">
    <w:name w:val="Level 2"/>
    <w:basedOn w:val="Normal"/>
    <w:rsid w:val="00A772C5"/>
    <w:pPr>
      <w:widowControl w:val="0"/>
    </w:pPr>
  </w:style>
  <w:style w:type="paragraph" w:customStyle="1" w:styleId="Level3">
    <w:name w:val="Level 3"/>
    <w:basedOn w:val="Normal"/>
    <w:rsid w:val="00A772C5"/>
    <w:pPr>
      <w:widowControl w:val="0"/>
    </w:pPr>
  </w:style>
  <w:style w:type="character" w:styleId="Hyperlink">
    <w:name w:val="Hyperlink"/>
    <w:basedOn w:val="DefaultParagraphFont"/>
    <w:rsid w:val="005B4A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PauleyMG</dc:creator>
  <cp:keywords/>
  <dc:description/>
  <cp:lastModifiedBy>Lane, Arlene L.</cp:lastModifiedBy>
  <cp:revision>3</cp:revision>
  <dcterms:created xsi:type="dcterms:W3CDTF">2017-01-03T15:37:00Z</dcterms:created>
  <dcterms:modified xsi:type="dcterms:W3CDTF">2017-02-16T19:00:00Z</dcterms:modified>
</cp:coreProperties>
</file>