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F9" w:rsidRDefault="00C8353C" w:rsidP="008B300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55EF9">
        <w:rPr>
          <w:b/>
          <w:bCs/>
        </w:rPr>
        <w:lastRenderedPageBreak/>
        <w:t>Section 200.APPENDIX A   Franchise Registration Forms</w:t>
      </w:r>
      <w:r w:rsidR="00555EF9">
        <w:t xml:space="preserve"> </w:t>
      </w:r>
    </w:p>
    <w:p w:rsidR="00555EF9" w:rsidRDefault="00555EF9" w:rsidP="008B3000">
      <w:pPr>
        <w:widowControl w:val="0"/>
        <w:autoSpaceDE w:val="0"/>
        <w:autoSpaceDN w:val="0"/>
        <w:adjustRightInd w:val="0"/>
        <w:rPr>
          <w:b/>
          <w:bCs/>
        </w:rPr>
      </w:pPr>
    </w:p>
    <w:p w:rsidR="00BC4F3F" w:rsidRDefault="00BC4F3F" w:rsidP="008B30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200.ILLUSTRATION D  </w:t>
      </w:r>
      <w:r w:rsidR="00555EF9">
        <w:rPr>
          <w:b/>
          <w:bCs/>
        </w:rPr>
        <w:t xml:space="preserve"> </w:t>
      </w:r>
      <w:r>
        <w:rPr>
          <w:b/>
          <w:bCs/>
        </w:rPr>
        <w:t>Uniform Consent to Service of Process</w:t>
      </w:r>
      <w:r>
        <w:t xml:space="preserve"> </w:t>
      </w:r>
    </w:p>
    <w:p w:rsidR="00BC4F3F" w:rsidRDefault="00BC4F3F" w:rsidP="008B3000">
      <w:pPr>
        <w:widowControl w:val="0"/>
        <w:autoSpaceDE w:val="0"/>
        <w:autoSpaceDN w:val="0"/>
        <w:adjustRightInd w:val="0"/>
      </w:pPr>
    </w:p>
    <w:tbl>
      <w:tblPr>
        <w:tblW w:w="9549" w:type="dxa"/>
        <w:tblInd w:w="135" w:type="dxa"/>
        <w:tblLook w:val="01E0" w:firstRow="1" w:lastRow="1" w:firstColumn="1" w:lastColumn="1" w:noHBand="0" w:noVBand="0"/>
      </w:tblPr>
      <w:tblGrid>
        <w:gridCol w:w="716"/>
        <w:gridCol w:w="1372"/>
        <w:gridCol w:w="954"/>
        <w:gridCol w:w="282"/>
        <w:gridCol w:w="232"/>
        <w:gridCol w:w="242"/>
        <w:gridCol w:w="684"/>
        <w:gridCol w:w="900"/>
        <w:gridCol w:w="540"/>
        <w:gridCol w:w="243"/>
        <w:gridCol w:w="540"/>
        <w:gridCol w:w="198"/>
        <w:gridCol w:w="342"/>
        <w:gridCol w:w="135"/>
        <w:gridCol w:w="2169"/>
      </w:tblGrid>
      <w:tr w:rsidR="00070490" w:rsidTr="00680490">
        <w:trPr>
          <w:gridBefore w:val="1"/>
          <w:wBefore w:w="716" w:type="dxa"/>
        </w:trPr>
        <w:tc>
          <w:tcPr>
            <w:tcW w:w="232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0490" w:rsidRPr="008B3000" w:rsidRDefault="00070490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(name)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vAlign w:val="bottom"/>
          </w:tcPr>
          <w:p w:rsidR="00070490" w:rsidRDefault="00070490" w:rsidP="00680490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6225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0490" w:rsidRPr="008B3000" w:rsidRDefault="00070490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(a corporation organized under the laws of the State of         )</w:t>
            </w:r>
          </w:p>
        </w:tc>
      </w:tr>
      <w:tr w:rsidR="00070490" w:rsidTr="00680490">
        <w:trPr>
          <w:trHeight w:val="296"/>
        </w:trPr>
        <w:tc>
          <w:tcPr>
            <w:tcW w:w="3556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0490" w:rsidRPr="008B3000" w:rsidRDefault="007A4457" w:rsidP="006804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 xml:space="preserve"> </w:t>
            </w:r>
            <w:r w:rsidR="00070490" w:rsidRPr="008B3000">
              <w:rPr>
                <w:sz w:val="20"/>
                <w:szCs w:val="20"/>
              </w:rPr>
              <w:t xml:space="preserve">(a partnership)     (an individual)  </w:t>
            </w:r>
          </w:p>
        </w:tc>
        <w:tc>
          <w:tcPr>
            <w:tcW w:w="2609" w:type="dxa"/>
            <w:gridSpan w:val="5"/>
            <w:tcMar>
              <w:left w:w="0" w:type="dxa"/>
              <w:right w:w="0" w:type="dxa"/>
            </w:tcMar>
            <w:vAlign w:val="bottom"/>
          </w:tcPr>
          <w:p w:rsidR="00070490" w:rsidRPr="008B3000" w:rsidRDefault="00070490" w:rsidP="00680490">
            <w:pPr>
              <w:widowControl w:val="0"/>
              <w:autoSpaceDE w:val="0"/>
              <w:autoSpaceDN w:val="0"/>
              <w:adjustRightInd w:val="0"/>
            </w:pPr>
            <w:r w:rsidRPr="008B3000">
              <w:t>, irrevocably appoints the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0490" w:rsidRPr="008B3000" w:rsidRDefault="00070490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(regulatory authority)</w:t>
            </w:r>
          </w:p>
        </w:tc>
      </w:tr>
      <w:tr w:rsidR="007A4457" w:rsidTr="00680490">
        <w:tc>
          <w:tcPr>
            <w:tcW w:w="5382" w:type="dxa"/>
            <w:gridSpan w:val="8"/>
            <w:tcMar>
              <w:left w:w="0" w:type="dxa"/>
              <w:right w:w="0" w:type="dxa"/>
            </w:tcMar>
          </w:tcPr>
          <w:p w:rsidR="007A4457" w:rsidRDefault="007A4457" w:rsidP="00680490">
            <w:pPr>
              <w:widowControl w:val="0"/>
              <w:autoSpaceDE w:val="0"/>
              <w:autoSpaceDN w:val="0"/>
              <w:adjustRightInd w:val="0"/>
            </w:pPr>
            <w:r>
              <w:t>and the successors in office, its attorney in the State of</w:t>
            </w: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4457" w:rsidRPr="008B3000" w:rsidRDefault="007A4457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(state)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A4457" w:rsidRDefault="007A4457" w:rsidP="006804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 service of notice,</w:t>
            </w:r>
          </w:p>
        </w:tc>
      </w:tr>
      <w:tr w:rsidR="00070490" w:rsidTr="00680490">
        <w:tc>
          <w:tcPr>
            <w:tcW w:w="9549" w:type="dxa"/>
            <w:gridSpan w:val="15"/>
            <w:tcMar>
              <w:left w:w="0" w:type="dxa"/>
              <w:right w:w="0" w:type="dxa"/>
            </w:tcMar>
          </w:tcPr>
          <w:p w:rsidR="00070490" w:rsidRDefault="00573AB5" w:rsidP="00680490">
            <w:pPr>
              <w:widowControl w:val="0"/>
              <w:autoSpaceDE w:val="0"/>
              <w:autoSpaceDN w:val="0"/>
              <w:adjustRightInd w:val="0"/>
            </w:pPr>
            <w:r>
              <w:t xml:space="preserve">process or pleading in any action or proceeding against it arising out of or in connection with </w:t>
            </w:r>
          </w:p>
        </w:tc>
      </w:tr>
      <w:tr w:rsidR="00573AB5" w:rsidTr="00680490">
        <w:tc>
          <w:tcPr>
            <w:tcW w:w="5922" w:type="dxa"/>
            <w:gridSpan w:val="9"/>
            <w:tcMar>
              <w:left w:w="0" w:type="dxa"/>
              <w:right w:w="0" w:type="dxa"/>
            </w:tcMar>
          </w:tcPr>
          <w:p w:rsidR="00573AB5" w:rsidRDefault="007A4457" w:rsidP="00680490">
            <w:pPr>
              <w:widowControl w:val="0"/>
              <w:autoSpaceDE w:val="0"/>
              <w:autoSpaceDN w:val="0"/>
              <w:adjustRightInd w:val="0"/>
            </w:pPr>
            <w:r>
              <w:t xml:space="preserve">the sale of </w:t>
            </w:r>
            <w:r w:rsidR="00573AB5">
              <w:t>franchises, or a violation of the franchise laws of</w:t>
            </w:r>
          </w:p>
        </w:tc>
        <w:tc>
          <w:tcPr>
            <w:tcW w:w="145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Pr="008B3000" w:rsidRDefault="00573AB5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(state)</w:t>
            </w:r>
          </w:p>
        </w:tc>
        <w:tc>
          <w:tcPr>
            <w:tcW w:w="2169" w:type="dxa"/>
            <w:tcMar>
              <w:left w:w="0" w:type="dxa"/>
              <w:right w:w="0" w:type="dxa"/>
            </w:tcMar>
          </w:tcPr>
          <w:p w:rsidR="00573AB5" w:rsidRDefault="007A4457" w:rsidP="00680490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  <w:r w:rsidR="00573AB5">
              <w:t xml:space="preserve"> and consents that</w:t>
            </w:r>
          </w:p>
        </w:tc>
      </w:tr>
      <w:tr w:rsidR="00070490" w:rsidTr="00680490">
        <w:tc>
          <w:tcPr>
            <w:tcW w:w="9549" w:type="dxa"/>
            <w:gridSpan w:val="15"/>
            <w:tcMar>
              <w:left w:w="0" w:type="dxa"/>
              <w:right w:w="0" w:type="dxa"/>
            </w:tcMar>
          </w:tcPr>
          <w:p w:rsidR="00070490" w:rsidRDefault="007A4457" w:rsidP="00680490">
            <w:pPr>
              <w:widowControl w:val="0"/>
              <w:autoSpaceDE w:val="0"/>
              <w:autoSpaceDN w:val="0"/>
              <w:adjustRightInd w:val="0"/>
            </w:pPr>
            <w:r>
              <w:t xml:space="preserve">an </w:t>
            </w:r>
            <w:r w:rsidR="00573AB5">
              <w:t xml:space="preserve">action or proceeding against it may be commenced in a court of competent jurisdiction and </w:t>
            </w:r>
          </w:p>
        </w:tc>
      </w:tr>
      <w:tr w:rsidR="00573AB5" w:rsidTr="00680490">
        <w:tc>
          <w:tcPr>
            <w:tcW w:w="2088" w:type="dxa"/>
            <w:gridSpan w:val="2"/>
            <w:tcMar>
              <w:left w:w="0" w:type="dxa"/>
              <w:right w:w="0" w:type="dxa"/>
            </w:tcMar>
          </w:tcPr>
          <w:p w:rsidR="00573AB5" w:rsidRDefault="00573AB5" w:rsidP="00680490">
            <w:pPr>
              <w:widowControl w:val="0"/>
              <w:autoSpaceDE w:val="0"/>
              <w:autoSpaceDN w:val="0"/>
              <w:adjustRightInd w:val="0"/>
            </w:pPr>
            <w:r>
              <w:t>proper venue within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Pr="008B3000" w:rsidRDefault="00573AB5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(state)</w:t>
            </w:r>
          </w:p>
        </w:tc>
        <w:tc>
          <w:tcPr>
            <w:tcW w:w="5751" w:type="dxa"/>
            <w:gridSpan w:val="9"/>
            <w:tcMar>
              <w:left w:w="0" w:type="dxa"/>
              <w:right w:w="0" w:type="dxa"/>
            </w:tcMar>
          </w:tcPr>
          <w:p w:rsidR="00573AB5" w:rsidRDefault="00573AB5" w:rsidP="00680490">
            <w:pPr>
              <w:widowControl w:val="0"/>
              <w:autoSpaceDE w:val="0"/>
              <w:autoSpaceDN w:val="0"/>
              <w:adjustRightInd w:val="0"/>
            </w:pPr>
            <w:r>
              <w:t xml:space="preserve">by service of process upon this officer with the same </w:t>
            </w:r>
          </w:p>
        </w:tc>
      </w:tr>
      <w:tr w:rsidR="00573AB5" w:rsidTr="00680490">
        <w:tc>
          <w:tcPr>
            <w:tcW w:w="6903" w:type="dxa"/>
            <w:gridSpan w:val="12"/>
            <w:tcMar>
              <w:left w:w="0" w:type="dxa"/>
              <w:right w:w="0" w:type="dxa"/>
            </w:tcMar>
          </w:tcPr>
          <w:p w:rsidR="00573AB5" w:rsidRDefault="00573AB5" w:rsidP="00680490">
            <w:pPr>
              <w:widowControl w:val="0"/>
              <w:autoSpaceDE w:val="0"/>
              <w:autoSpaceDN w:val="0"/>
              <w:adjustRightInd w:val="0"/>
            </w:pPr>
            <w:r>
              <w:t>effect as if the undersigned was organized or created under the laws of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Pr="008B3000" w:rsidRDefault="00573AB5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(state)</w:t>
            </w:r>
          </w:p>
        </w:tc>
      </w:tr>
      <w:tr w:rsidR="00573AB5" w:rsidTr="00680490">
        <w:tc>
          <w:tcPr>
            <w:tcW w:w="4482" w:type="dxa"/>
            <w:gridSpan w:val="7"/>
            <w:tcMar>
              <w:left w:w="0" w:type="dxa"/>
              <w:right w:w="0" w:type="dxa"/>
            </w:tcMar>
          </w:tcPr>
          <w:p w:rsidR="00573AB5" w:rsidRDefault="00573AB5" w:rsidP="00680490">
            <w:pPr>
              <w:widowControl w:val="0"/>
              <w:autoSpaceDE w:val="0"/>
              <w:autoSpaceDN w:val="0"/>
              <w:adjustRightInd w:val="0"/>
            </w:pPr>
            <w:r>
              <w:t>and had lawfully been served with process in</w:t>
            </w:r>
          </w:p>
        </w:tc>
        <w:tc>
          <w:tcPr>
            <w:tcW w:w="222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Pr="008B3000" w:rsidRDefault="00573AB5" w:rsidP="00680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000">
              <w:rPr>
                <w:sz w:val="20"/>
                <w:szCs w:val="20"/>
              </w:rPr>
              <w:t>(state)</w:t>
            </w:r>
          </w:p>
        </w:tc>
        <w:tc>
          <w:tcPr>
            <w:tcW w:w="2844" w:type="dxa"/>
            <w:gridSpan w:val="4"/>
            <w:tcMar>
              <w:left w:w="0" w:type="dxa"/>
              <w:right w:w="0" w:type="dxa"/>
            </w:tcMar>
          </w:tcPr>
          <w:p w:rsidR="00573AB5" w:rsidRDefault="00573AB5" w:rsidP="00680490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</w:tbl>
    <w:p w:rsidR="008B3000" w:rsidRDefault="008B3000" w:rsidP="008B3000">
      <w:pPr>
        <w:ind w:left="748"/>
      </w:pPr>
      <w:r>
        <w:t>A copy of any notice, process or pleading served pursuant to this consent shall be mailed to:</w:t>
      </w:r>
    </w:p>
    <w:tbl>
      <w:tblPr>
        <w:tblW w:w="9162" w:type="dxa"/>
        <w:tblInd w:w="135" w:type="dxa"/>
        <w:tblLook w:val="01E0" w:firstRow="1" w:lastRow="1" w:firstColumn="1" w:lastColumn="1" w:noHBand="0" w:noVBand="0"/>
      </w:tblPr>
      <w:tblGrid>
        <w:gridCol w:w="3636"/>
        <w:gridCol w:w="612"/>
        <w:gridCol w:w="108"/>
        <w:gridCol w:w="387"/>
        <w:gridCol w:w="108"/>
        <w:gridCol w:w="162"/>
        <w:gridCol w:w="1228"/>
        <w:gridCol w:w="276"/>
        <w:gridCol w:w="278"/>
        <w:gridCol w:w="450"/>
        <w:gridCol w:w="1917"/>
      </w:tblGrid>
      <w:tr w:rsidR="00573AB5" w:rsidTr="00680490">
        <w:trPr>
          <w:trHeight w:val="450"/>
        </w:trPr>
        <w:tc>
          <w:tcPr>
            <w:tcW w:w="9162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AB5" w:rsidTr="00680490">
        <w:trPr>
          <w:trHeight w:val="683"/>
        </w:trPr>
        <w:tc>
          <w:tcPr>
            <w:tcW w:w="9162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and address)</w:t>
            </w:r>
          </w:p>
        </w:tc>
      </w:tr>
      <w:tr w:rsidR="00573AB5" w:rsidTr="00680490">
        <w:trPr>
          <w:trHeight w:val="497"/>
        </w:trPr>
        <w:tc>
          <w:tcPr>
            <w:tcW w:w="363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Date: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3AB5" w:rsidRDefault="00573AB5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  <w:r>
              <w:t>By:</w:t>
            </w:r>
          </w:p>
        </w:tc>
        <w:tc>
          <w:tcPr>
            <w:tcW w:w="4419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03" w:type="dxa"/>
            <w:gridSpan w:val="3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  <w:r>
              <w:t>Title</w:t>
            </w:r>
          </w:p>
        </w:tc>
        <w:tc>
          <w:tcPr>
            <w:tcW w:w="431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(SEAL)</w:t>
            </w:r>
          </w:p>
        </w:tc>
        <w:tc>
          <w:tcPr>
            <w:tcW w:w="765" w:type="dxa"/>
            <w:gridSpan w:val="4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49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  <w:r>
              <w:t>By:</w:t>
            </w:r>
          </w:p>
        </w:tc>
        <w:tc>
          <w:tcPr>
            <w:tcW w:w="4419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dxa"/>
            <w:gridSpan w:val="2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  <w:r>
              <w:t>Title</w:t>
            </w:r>
          </w:p>
        </w:tc>
        <w:tc>
          <w:tcPr>
            <w:tcW w:w="441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662"/>
        </w:trPr>
        <w:tc>
          <w:tcPr>
            <w:tcW w:w="4356" w:type="dxa"/>
            <w:gridSpan w:val="3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0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(Notarial Seal)</w:t>
            </w:r>
          </w:p>
        </w:tc>
        <w:tc>
          <w:tcPr>
            <w:tcW w:w="4914" w:type="dxa"/>
            <w:gridSpan w:val="9"/>
            <w:tcMar>
              <w:left w:w="0" w:type="dxa"/>
              <w:right w:w="0" w:type="dxa"/>
            </w:tcMar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</w:tr>
      <w:tr w:rsidR="000F73F8" w:rsidTr="00680490">
        <w:trPr>
          <w:trHeight w:val="458"/>
        </w:trPr>
        <w:tc>
          <w:tcPr>
            <w:tcW w:w="4248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547" w:type="dxa"/>
            <w:gridSpan w:val="7"/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  <w:r>
              <w:t>My Commission Expires: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73F8" w:rsidRDefault="000F73F8" w:rsidP="008B30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0490" w:rsidRDefault="00070490" w:rsidP="008B3000">
      <w:pPr>
        <w:widowControl w:val="0"/>
        <w:autoSpaceDE w:val="0"/>
        <w:autoSpaceDN w:val="0"/>
        <w:adjustRightInd w:val="0"/>
      </w:pPr>
    </w:p>
    <w:p w:rsidR="00BC4F3F" w:rsidRDefault="000F73F8" w:rsidP="00C8353C">
      <w:pPr>
        <w:widowControl w:val="0"/>
        <w:tabs>
          <w:tab w:val="left" w:pos="7320"/>
        </w:tabs>
        <w:autoSpaceDE w:val="0"/>
        <w:autoSpaceDN w:val="0"/>
        <w:adjustRightInd w:val="0"/>
        <w:ind w:left="1080" w:hanging="480"/>
      </w:pPr>
      <w:r>
        <w:t xml:space="preserve"> </w:t>
      </w:r>
      <w:r w:rsidR="00BC4F3F">
        <w:t xml:space="preserve">(Source:  Amended at 23 Ill. Reg. 11561, effective September 7, 1999) </w:t>
      </w:r>
    </w:p>
    <w:sectPr w:rsidR="00BC4F3F" w:rsidSect="008B300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3F"/>
    <w:rsid w:val="00005DAF"/>
    <w:rsid w:val="00070490"/>
    <w:rsid w:val="000738DF"/>
    <w:rsid w:val="000F73F8"/>
    <w:rsid w:val="00271D37"/>
    <w:rsid w:val="00293A06"/>
    <w:rsid w:val="002F6F61"/>
    <w:rsid w:val="003427ED"/>
    <w:rsid w:val="00395153"/>
    <w:rsid w:val="003B1D5A"/>
    <w:rsid w:val="00555EF9"/>
    <w:rsid w:val="00573AB5"/>
    <w:rsid w:val="00680490"/>
    <w:rsid w:val="006B494E"/>
    <w:rsid w:val="006D3555"/>
    <w:rsid w:val="007A4457"/>
    <w:rsid w:val="008116BE"/>
    <w:rsid w:val="00816A3D"/>
    <w:rsid w:val="00833E6E"/>
    <w:rsid w:val="00862AE9"/>
    <w:rsid w:val="008B3000"/>
    <w:rsid w:val="008C09FD"/>
    <w:rsid w:val="00974AC5"/>
    <w:rsid w:val="009E1BC8"/>
    <w:rsid w:val="00B50FB2"/>
    <w:rsid w:val="00B87720"/>
    <w:rsid w:val="00BC4F3F"/>
    <w:rsid w:val="00C01B59"/>
    <w:rsid w:val="00C1749D"/>
    <w:rsid w:val="00C8353C"/>
    <w:rsid w:val="00D00DBA"/>
    <w:rsid w:val="00D5648A"/>
    <w:rsid w:val="00DD3705"/>
    <w:rsid w:val="00E06E9D"/>
    <w:rsid w:val="00E12660"/>
    <w:rsid w:val="00F04FA8"/>
    <w:rsid w:val="00F85D91"/>
    <w:rsid w:val="00FC3F64"/>
    <w:rsid w:val="00FC5CCF"/>
    <w:rsid w:val="00FE4E60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LambTR</dc:creator>
  <cp:keywords/>
  <dc:description/>
  <cp:lastModifiedBy>Roberts, John</cp:lastModifiedBy>
  <cp:revision>3</cp:revision>
  <cp:lastPrinted>2002-09-14T22:29:00Z</cp:lastPrinted>
  <dcterms:created xsi:type="dcterms:W3CDTF">2012-06-21T22:08:00Z</dcterms:created>
  <dcterms:modified xsi:type="dcterms:W3CDTF">2012-06-21T22:08:00Z</dcterms:modified>
</cp:coreProperties>
</file>