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9D" w:rsidRPr="00D61DF1" w:rsidRDefault="00F71E9D" w:rsidP="00F71E9D"/>
    <w:p w:rsidR="00F71E9D" w:rsidRDefault="00F71E9D">
      <w:pPr>
        <w:pStyle w:val="JCARMainSourceNote"/>
      </w:pPr>
      <w:r w:rsidRPr="00D61DF1">
        <w:t xml:space="preserve">SOURCE:  Filed February 23, 1977, effective March 5, 1977; amended at 5 Ill. Reg. 9139, effective August 27, 1981; amended at 6 Ill. Reg. 6455, effective May 19, 1982; codified at 6 Ill. Reg. 12674; emergency amendment at 7 Ill. Reg. 17427, effective December 31, 1983, for a maximum of 150 days; emergency expired May 31, 1984; emergency amendment at 8 Ill. Reg. 1476, effective January 18, 1984, for a maximum of 150 days; emergency expired June 17, 1984; emergency repealer at 8 Ill. Reg. 3803, effective March 14, 1984, for a maximum of 150 days; amended at 8 Ill. Reg. 13419, effective July 12, 1984; amended at 8 Ill. Reg. 13840, effective July 19, 1984; emergency amendment at 8 Ill. Reg. 13889, effective July 20, 1984, for a maximum of 150 days; emergency expired December 17, 1984; amended at 9 Ill. Reg. 208, effective December 20, 1984; emergency amendment at 10 Ill. Reg. 393, effective January 1, 1986, for a maximum of 150 days; emergency expired May 30, 1986; amended at 10 Ill. Reg. 10753, effective June 3, 1986; recodified at 10 Ill. Reg. 19554; emergency amendment at 13 Ill. Reg. 11017, effective July 1, 1989, for a maximum of 150 days; emergency expired November 28, 1989; amended at 14 Ill. Reg. 884, effective December 30, 1989; amended at 14 Ill. Reg. 5188, effective March 26, 1990; emergency amendment at 15 Ill. Reg. 14303, effective November 1, 1991, for a maximum of 150 days; amended at 16 Ill. Reg. 6000, effective March 27, 1992; amended at 20 Ill. Reg. 14185, effective October 21, 1996; amended at 21 Ill. Reg. 7523, effective May 23, 1997; amended at 21 Ill. Reg. 7770, effective May 23, 1997; amended at 21 Ill. Reg. 8415, effective June 20, 1997; emergency amendment at 21 Ill. Reg. 9828, effective July 8, 1997, for a maximum of 150 days; amended at 21 Ill. Reg. 15892, effective December 1, 1997; amended at 22 Ill. Reg. 1933, effective January 1, 1998; emergency amendment at 24 Ill. Reg. 341, effective December 31, 1999, for a maximum of 150 days; amended at 24 Ill. Reg. 7401, effective May 1, 2000; emergency amendment at 25 Ill. Reg. 973, effective January 1, 2001, for a maximum of 150 days; emergency expired May 30, 2001; amended at 25 Ill. Reg. 8817, effective July 6, 2001; amended at 26 Ill. Reg. 14843, effective September 30, 2002; amended at 27 Ill. Reg. 9490, effective June 9, 2003; emergency amendment at 29 Ill. Reg. 15087, effective September 23, 2005, for a maximum of 150 days; emergency expired February 19, 2006; emergency amendment at 30 Ill. Reg. 13009, effective July 11, 2006, for a maximum of 150 days; amended at 30 Ill. Reg. 18211, effective October 31, 2006; amended at 33 Ill. Reg. </w:t>
      </w:r>
      <w:r>
        <w:t>12817</w:t>
      </w:r>
      <w:r w:rsidRPr="00D61DF1">
        <w:t xml:space="preserve">, effective </w:t>
      </w:r>
      <w:r>
        <w:t>September 8, 2009; amended at 34 Ill. Reg. 17783, effective November 3, 2010; emergency amendment at 35 Ill. Reg. 4781, effective March 10, 2011, for a maximum of 150 days; amended at 35 Ill. Reg. 12810, effective July 14, 2011; amended at 3</w:t>
      </w:r>
      <w:r w:rsidR="00C640E0">
        <w:t>6</w:t>
      </w:r>
      <w:r>
        <w:t xml:space="preserve"> Ill. Reg. </w:t>
      </w:r>
      <w:r w:rsidR="008A4EA9">
        <w:t>2852</w:t>
      </w:r>
      <w:r>
        <w:t xml:space="preserve">, effective </w:t>
      </w:r>
      <w:r w:rsidR="008A4EA9">
        <w:t>February 8, 2012</w:t>
      </w:r>
      <w:r w:rsidR="00966FAC">
        <w:t xml:space="preserve">; amended at 40 Ill. Reg. </w:t>
      </w:r>
      <w:r w:rsidR="00FC3D1C">
        <w:t>391</w:t>
      </w:r>
      <w:r w:rsidR="00966FAC">
        <w:t>, effective December 22, 2015</w:t>
      </w:r>
      <w:r w:rsidR="00AE4A34">
        <w:t xml:space="preserve">; </w:t>
      </w:r>
      <w:r w:rsidR="00AE4A34">
        <w:t>amended at 40 Ill. Reg. 13248, effective September 1, 2016</w:t>
      </w:r>
      <w:r w:rsidR="00A36086">
        <w:t>; amended at 41</w:t>
      </w:r>
      <w:r w:rsidR="009F28CB">
        <w:t xml:space="preserve"> Ill. Reg. </w:t>
      </w:r>
      <w:r w:rsidR="00CF784F">
        <w:t>451</w:t>
      </w:r>
      <w:r w:rsidR="009F28CB">
        <w:t xml:space="preserve">, effective </w:t>
      </w:r>
      <w:r w:rsidR="00CF784F">
        <w:t>December 28, 2016</w:t>
      </w:r>
      <w:r>
        <w:t>.</w:t>
      </w:r>
      <w:bookmarkStart w:id="0" w:name="_GoBack"/>
      <w:bookmarkEnd w:id="0"/>
    </w:p>
    <w:sectPr w:rsidR="00F71E9D" w:rsidSect="00076C41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3B46"/>
    <w:rsid w:val="00076C41"/>
    <w:rsid w:val="00137375"/>
    <w:rsid w:val="00150155"/>
    <w:rsid w:val="001713D7"/>
    <w:rsid w:val="001977BC"/>
    <w:rsid w:val="001E339E"/>
    <w:rsid w:val="0021733E"/>
    <w:rsid w:val="00244133"/>
    <w:rsid w:val="002601D3"/>
    <w:rsid w:val="003639FF"/>
    <w:rsid w:val="00400B28"/>
    <w:rsid w:val="004556E3"/>
    <w:rsid w:val="004E51D4"/>
    <w:rsid w:val="00791BAF"/>
    <w:rsid w:val="007B0999"/>
    <w:rsid w:val="008A4EA9"/>
    <w:rsid w:val="008D00D9"/>
    <w:rsid w:val="009214E4"/>
    <w:rsid w:val="00966FAC"/>
    <w:rsid w:val="009D3984"/>
    <w:rsid w:val="009F28CB"/>
    <w:rsid w:val="00A24434"/>
    <w:rsid w:val="00A36086"/>
    <w:rsid w:val="00A916D3"/>
    <w:rsid w:val="00AE4A34"/>
    <w:rsid w:val="00B43B46"/>
    <w:rsid w:val="00B47170"/>
    <w:rsid w:val="00B64A09"/>
    <w:rsid w:val="00C640E0"/>
    <w:rsid w:val="00C936D0"/>
    <w:rsid w:val="00CF784F"/>
    <w:rsid w:val="00D61DF1"/>
    <w:rsid w:val="00D85DC6"/>
    <w:rsid w:val="00D87BE9"/>
    <w:rsid w:val="00DE49AB"/>
    <w:rsid w:val="00E01CD2"/>
    <w:rsid w:val="00E7577B"/>
    <w:rsid w:val="00E84F1B"/>
    <w:rsid w:val="00F02197"/>
    <w:rsid w:val="00F71E9D"/>
    <w:rsid w:val="00F81238"/>
    <w:rsid w:val="00F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2CD31CB-FF4C-41D1-A8E8-60E9A037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E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5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February 23, 1977, effective March 5, 1977; amended at 5 Ill</vt:lpstr>
    </vt:vector>
  </TitlesOfParts>
  <Company>state of illinois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February 23, 1977, effective March 5, 1977; amended at 5 Ill</dc:title>
  <dc:subject/>
  <dc:creator>LambTR</dc:creator>
  <cp:keywords/>
  <dc:description/>
  <cp:lastModifiedBy>Lane, Arlene L.</cp:lastModifiedBy>
  <cp:revision>10</cp:revision>
  <dcterms:created xsi:type="dcterms:W3CDTF">2012-06-21T21:49:00Z</dcterms:created>
  <dcterms:modified xsi:type="dcterms:W3CDTF">2017-03-15T19:44:00Z</dcterms:modified>
</cp:coreProperties>
</file>