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BDA6" w14:textId="77777777" w:rsidR="00C359CD" w:rsidRDefault="00C359CD" w:rsidP="00C35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B32AA" w14:textId="77777777" w:rsidR="00C359CD" w:rsidRPr="00C359CD" w:rsidRDefault="00C359CD" w:rsidP="00C359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9CD">
        <w:rPr>
          <w:rFonts w:ascii="Times New Roman" w:hAnsi="Times New Roman" w:cs="Times New Roman"/>
          <w:b/>
          <w:sz w:val="24"/>
          <w:szCs w:val="24"/>
        </w:rPr>
        <w:t>Section 1700.240</w:t>
      </w:r>
      <w:r w:rsidR="00483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9CD">
        <w:rPr>
          <w:rFonts w:ascii="Times New Roman" w:hAnsi="Times New Roman" w:cs="Times New Roman"/>
          <w:b/>
          <w:sz w:val="24"/>
          <w:szCs w:val="24"/>
        </w:rPr>
        <w:t xml:space="preserve"> Non-Compliance and Enforcement of Settlement Agreements</w:t>
      </w:r>
    </w:p>
    <w:p w14:paraId="5E4387C9" w14:textId="77777777" w:rsidR="00C359CD" w:rsidRPr="00C359CD" w:rsidRDefault="00C359CD" w:rsidP="00C35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D16AA" w14:textId="0B7F9AD8" w:rsidR="00C359CD" w:rsidRPr="00C359CD" w:rsidRDefault="00C359CD" w:rsidP="00C24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9CD">
        <w:rPr>
          <w:rFonts w:ascii="Times New Roman" w:hAnsi="Times New Roman" w:cs="Times New Roman"/>
          <w:sz w:val="24"/>
          <w:szCs w:val="24"/>
        </w:rPr>
        <w:t>When the Department believes that a party has violated written terms of a settlement approved by the Administrative Law Judge</w:t>
      </w:r>
      <w:r w:rsidR="00C0718F">
        <w:rPr>
          <w:rFonts w:ascii="Times New Roman" w:hAnsi="Times New Roman" w:cs="Times New Roman"/>
          <w:sz w:val="24"/>
          <w:szCs w:val="24"/>
        </w:rPr>
        <w:t xml:space="preserve"> under Section </w:t>
      </w:r>
      <w:r w:rsidR="00C24EA5">
        <w:rPr>
          <w:rFonts w:ascii="Times New Roman" w:hAnsi="Times New Roman" w:cs="Times New Roman"/>
          <w:sz w:val="24"/>
          <w:szCs w:val="24"/>
        </w:rPr>
        <w:t xml:space="preserve">1700.195 and </w:t>
      </w:r>
      <w:r w:rsidR="00C0718F">
        <w:rPr>
          <w:rFonts w:ascii="Times New Roman" w:hAnsi="Times New Roman" w:cs="Times New Roman"/>
          <w:sz w:val="24"/>
          <w:szCs w:val="24"/>
        </w:rPr>
        <w:t>1700.2</w:t>
      </w:r>
      <w:r w:rsidR="00C24EA5">
        <w:rPr>
          <w:rFonts w:ascii="Times New Roman" w:hAnsi="Times New Roman" w:cs="Times New Roman"/>
          <w:sz w:val="24"/>
          <w:szCs w:val="24"/>
        </w:rPr>
        <w:t>2</w:t>
      </w:r>
      <w:r w:rsidR="00C0718F">
        <w:rPr>
          <w:rFonts w:ascii="Times New Roman" w:hAnsi="Times New Roman" w:cs="Times New Roman"/>
          <w:sz w:val="24"/>
          <w:szCs w:val="24"/>
        </w:rPr>
        <w:t>0</w:t>
      </w:r>
      <w:r w:rsidRPr="00C359CD">
        <w:rPr>
          <w:rFonts w:ascii="Times New Roman" w:hAnsi="Times New Roman" w:cs="Times New Roman"/>
          <w:sz w:val="24"/>
          <w:szCs w:val="24"/>
        </w:rPr>
        <w:t>, it may file a notice with the A</w:t>
      </w:r>
      <w:r w:rsidR="00556CB6">
        <w:rPr>
          <w:rFonts w:ascii="Times New Roman" w:hAnsi="Times New Roman" w:cs="Times New Roman"/>
          <w:sz w:val="24"/>
          <w:szCs w:val="24"/>
        </w:rPr>
        <w:t>LJ</w:t>
      </w:r>
      <w:r w:rsidRPr="00C359CD">
        <w:rPr>
          <w:rFonts w:ascii="Times New Roman" w:hAnsi="Times New Roman" w:cs="Times New Roman"/>
          <w:sz w:val="24"/>
          <w:szCs w:val="24"/>
        </w:rPr>
        <w:t>, with service upon all parties, specifying the nature of the alleged violation and praying for an order authorizing the Department to seek judicial enforcement.</w:t>
      </w:r>
    </w:p>
    <w:p w14:paraId="741B6021" w14:textId="77777777" w:rsidR="00C359CD" w:rsidRPr="00C359CD" w:rsidRDefault="00C359CD" w:rsidP="00C359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F6522EC" w14:textId="34FB3A5A" w:rsidR="00C359CD" w:rsidRPr="00C359CD" w:rsidRDefault="00C359CD" w:rsidP="00C24E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359CD">
        <w:rPr>
          <w:rFonts w:ascii="Times New Roman" w:hAnsi="Times New Roman" w:cs="Times New Roman"/>
          <w:sz w:val="24"/>
          <w:szCs w:val="24"/>
        </w:rPr>
        <w:t>(Source:  A</w:t>
      </w:r>
      <w:r w:rsidR="00483FB9">
        <w:rPr>
          <w:rFonts w:ascii="Times New Roman" w:hAnsi="Times New Roman" w:cs="Times New Roman"/>
          <w:sz w:val="24"/>
          <w:szCs w:val="24"/>
        </w:rPr>
        <w:t>d</w:t>
      </w:r>
      <w:r w:rsidRPr="00C359CD">
        <w:rPr>
          <w:rFonts w:ascii="Times New Roman" w:hAnsi="Times New Roman" w:cs="Times New Roman"/>
          <w:sz w:val="24"/>
          <w:szCs w:val="24"/>
        </w:rPr>
        <w:t>ded at 4</w:t>
      </w:r>
      <w:r w:rsidR="00C76F53">
        <w:rPr>
          <w:rFonts w:ascii="Times New Roman" w:hAnsi="Times New Roman" w:cs="Times New Roman"/>
          <w:sz w:val="24"/>
          <w:szCs w:val="24"/>
        </w:rPr>
        <w:t>7</w:t>
      </w:r>
      <w:r w:rsidRPr="00C359CD">
        <w:rPr>
          <w:rFonts w:ascii="Times New Roman" w:hAnsi="Times New Roman" w:cs="Times New Roman"/>
          <w:sz w:val="24"/>
          <w:szCs w:val="24"/>
        </w:rPr>
        <w:t xml:space="preserve"> Ill. Reg. </w:t>
      </w:r>
      <w:r w:rsidR="002C5220">
        <w:rPr>
          <w:rFonts w:ascii="Times New Roman" w:hAnsi="Times New Roman" w:cs="Times New Roman"/>
          <w:sz w:val="24"/>
          <w:szCs w:val="24"/>
        </w:rPr>
        <w:t>13886</w:t>
      </w:r>
      <w:r w:rsidRPr="00C359CD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2C5220">
        <w:rPr>
          <w:rFonts w:ascii="Times New Roman" w:hAnsi="Times New Roman" w:cs="Times New Roman"/>
          <w:sz w:val="24"/>
          <w:szCs w:val="24"/>
        </w:rPr>
        <w:t>September 18, 2023</w:t>
      </w:r>
      <w:r w:rsidRPr="00C359CD">
        <w:rPr>
          <w:rFonts w:ascii="Times New Roman" w:hAnsi="Times New Roman" w:cs="Times New Roman"/>
          <w:sz w:val="24"/>
          <w:szCs w:val="24"/>
        </w:rPr>
        <w:t>)</w:t>
      </w:r>
    </w:p>
    <w:sectPr w:rsidR="00C359CD" w:rsidRPr="00C359C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526D" w14:textId="77777777" w:rsidR="001C7597" w:rsidRDefault="001C7597">
      <w:r>
        <w:separator/>
      </w:r>
    </w:p>
  </w:endnote>
  <w:endnote w:type="continuationSeparator" w:id="0">
    <w:p w14:paraId="711050A6" w14:textId="77777777" w:rsidR="001C7597" w:rsidRDefault="001C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9B131" w14:textId="77777777" w:rsidR="001C7597" w:rsidRDefault="001C7597">
      <w:r>
        <w:separator/>
      </w:r>
    </w:p>
  </w:footnote>
  <w:footnote w:type="continuationSeparator" w:id="0">
    <w:p w14:paraId="4B00EE27" w14:textId="77777777" w:rsidR="001C7597" w:rsidRDefault="001C7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59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5D8D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597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220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3FB9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56CB6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E77BA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0718F"/>
    <w:rsid w:val="00C1038A"/>
    <w:rsid w:val="00C11BB7"/>
    <w:rsid w:val="00C153C4"/>
    <w:rsid w:val="00C15FD6"/>
    <w:rsid w:val="00C17F24"/>
    <w:rsid w:val="00C24EA5"/>
    <w:rsid w:val="00C2596B"/>
    <w:rsid w:val="00C319B3"/>
    <w:rsid w:val="00C359CD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76F53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C7EE85"/>
  <w15:chartTrackingRefBased/>
  <w15:docId w15:val="{DA9430CD-2275-417D-A31A-718E89FD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59C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2023-08-30T18:13:00Z</dcterms:created>
  <dcterms:modified xsi:type="dcterms:W3CDTF">2023-09-28T23:48:00Z</dcterms:modified>
</cp:coreProperties>
</file>