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EE" w:rsidRDefault="001973EE" w:rsidP="001973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3EE" w:rsidRDefault="001973EE" w:rsidP="001973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1428.50  Delivery of Reports</w:t>
      </w:r>
      <w:r>
        <w:t xml:space="preserve"> </w:t>
      </w:r>
    </w:p>
    <w:p w:rsidR="001973EE" w:rsidRDefault="001973EE" w:rsidP="001973EE">
      <w:pPr>
        <w:widowControl w:val="0"/>
        <w:autoSpaceDE w:val="0"/>
        <w:autoSpaceDN w:val="0"/>
        <w:adjustRightInd w:val="0"/>
      </w:pPr>
    </w:p>
    <w:p w:rsidR="001973EE" w:rsidRDefault="001973EE" w:rsidP="001973EE">
      <w:pPr>
        <w:widowControl w:val="0"/>
        <w:autoSpaceDE w:val="0"/>
        <w:autoSpaceDN w:val="0"/>
        <w:adjustRightInd w:val="0"/>
      </w:pPr>
      <w:r>
        <w:t xml:space="preserve">All such reports shall be delivered to the Board before 2 p.m. on the following day, when day programs are run, and before 6 p.m. on the following day, when night programs are run. The weekly reports previously mentioned shall be a complete consolidation of all daily reports. </w:t>
      </w:r>
    </w:p>
    <w:sectPr w:rsidR="001973EE" w:rsidSect="001973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3EE"/>
    <w:rsid w:val="001678D1"/>
    <w:rsid w:val="001973EE"/>
    <w:rsid w:val="00517124"/>
    <w:rsid w:val="008C0498"/>
    <w:rsid w:val="00A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