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8A" w:rsidRDefault="008D238A" w:rsidP="008D238A">
      <w:pPr>
        <w:widowControl w:val="0"/>
        <w:autoSpaceDE w:val="0"/>
        <w:autoSpaceDN w:val="0"/>
        <w:adjustRightInd w:val="0"/>
      </w:pPr>
      <w:bookmarkStart w:id="0" w:name="_GoBack"/>
      <w:bookmarkEnd w:id="0"/>
    </w:p>
    <w:p w:rsidR="008D238A" w:rsidRDefault="008D238A" w:rsidP="008D238A">
      <w:pPr>
        <w:widowControl w:val="0"/>
        <w:autoSpaceDE w:val="0"/>
        <w:autoSpaceDN w:val="0"/>
        <w:adjustRightInd w:val="0"/>
      </w:pPr>
      <w:r>
        <w:rPr>
          <w:b/>
          <w:bCs/>
        </w:rPr>
        <w:t>Section 1415.170  Post Positions</w:t>
      </w:r>
      <w:r>
        <w:t xml:space="preserve"> </w:t>
      </w:r>
    </w:p>
    <w:p w:rsidR="008D238A" w:rsidRDefault="008D238A" w:rsidP="008D238A">
      <w:pPr>
        <w:widowControl w:val="0"/>
        <w:autoSpaceDE w:val="0"/>
        <w:autoSpaceDN w:val="0"/>
        <w:adjustRightInd w:val="0"/>
      </w:pPr>
    </w:p>
    <w:p w:rsidR="008D238A" w:rsidRDefault="008D238A" w:rsidP="008D238A">
      <w:pPr>
        <w:widowControl w:val="0"/>
        <w:autoSpaceDE w:val="0"/>
        <w:autoSpaceDN w:val="0"/>
        <w:adjustRightInd w:val="0"/>
      </w:pPr>
      <w:r>
        <w:t xml:space="preserve">All horses will enter the starting gate in the order of their announced post positions unless otherwise ordered by the starter with the approval of the stewards. Vicious and unruly horses may be placed on the outside of the line. </w:t>
      </w:r>
    </w:p>
    <w:sectPr w:rsidR="008D238A" w:rsidSect="008D238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238A"/>
    <w:rsid w:val="000A06A9"/>
    <w:rsid w:val="008D238A"/>
    <w:rsid w:val="00C4451B"/>
    <w:rsid w:val="00E42447"/>
    <w:rsid w:val="00F1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