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530" w:rsidRDefault="008F6530" w:rsidP="008F6530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8F6530" w:rsidRDefault="008F6530" w:rsidP="008F6530">
      <w:pPr>
        <w:widowControl w:val="0"/>
        <w:autoSpaceDE w:val="0"/>
        <w:autoSpaceDN w:val="0"/>
        <w:adjustRightInd w:val="0"/>
      </w:pPr>
      <w:r>
        <w:rPr>
          <w:b/>
          <w:bCs/>
        </w:rPr>
        <w:t>Section 1411.78  Racing Against Agent's Horse</w:t>
      </w:r>
      <w:r>
        <w:t xml:space="preserve"> </w:t>
      </w:r>
    </w:p>
    <w:p w:rsidR="008F6530" w:rsidRDefault="008F6530" w:rsidP="008F6530">
      <w:pPr>
        <w:widowControl w:val="0"/>
        <w:autoSpaceDE w:val="0"/>
        <w:autoSpaceDN w:val="0"/>
        <w:adjustRightInd w:val="0"/>
      </w:pPr>
    </w:p>
    <w:p w:rsidR="008F6530" w:rsidRDefault="008F6530" w:rsidP="008F6530">
      <w:pPr>
        <w:widowControl w:val="0"/>
        <w:autoSpaceDE w:val="0"/>
        <w:autoSpaceDN w:val="0"/>
        <w:adjustRightInd w:val="0"/>
      </w:pPr>
      <w:r>
        <w:t xml:space="preserve">A jockey shall not ride in any race against a horse owned and/or trained by his agent. </w:t>
      </w:r>
    </w:p>
    <w:sectPr w:rsidR="008F6530" w:rsidSect="008F653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F6530"/>
    <w:rsid w:val="001678D1"/>
    <w:rsid w:val="00275D5E"/>
    <w:rsid w:val="007A1D62"/>
    <w:rsid w:val="008F6530"/>
    <w:rsid w:val="00A02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1411</vt:lpstr>
    </vt:vector>
  </TitlesOfParts>
  <Company>State of Illinois</Company>
  <LinksUpToDate>false</LinksUpToDate>
  <CharactersWithSpaces>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1411</dc:title>
  <dc:subject/>
  <dc:creator>Illinois General Assembly</dc:creator>
  <cp:keywords/>
  <dc:description/>
  <cp:lastModifiedBy>Roberts, John</cp:lastModifiedBy>
  <cp:revision>3</cp:revision>
  <dcterms:created xsi:type="dcterms:W3CDTF">2012-06-21T21:33:00Z</dcterms:created>
  <dcterms:modified xsi:type="dcterms:W3CDTF">2012-06-21T21:33:00Z</dcterms:modified>
</cp:coreProperties>
</file>