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B5" w:rsidRDefault="000A3DB5" w:rsidP="000A3DB5">
      <w:pPr>
        <w:widowControl w:val="0"/>
        <w:autoSpaceDE w:val="0"/>
        <w:autoSpaceDN w:val="0"/>
        <w:adjustRightInd w:val="0"/>
      </w:pPr>
      <w:bookmarkStart w:id="0" w:name="_GoBack"/>
      <w:bookmarkEnd w:id="0"/>
    </w:p>
    <w:p w:rsidR="000A3DB5" w:rsidRDefault="000A3DB5" w:rsidP="000A3DB5">
      <w:pPr>
        <w:widowControl w:val="0"/>
        <w:autoSpaceDE w:val="0"/>
        <w:autoSpaceDN w:val="0"/>
        <w:adjustRightInd w:val="0"/>
      </w:pPr>
      <w:r>
        <w:rPr>
          <w:b/>
          <w:bCs/>
        </w:rPr>
        <w:t>Section 1409.170  Consent of Partners</w:t>
      </w:r>
      <w:r>
        <w:t xml:space="preserve"> </w:t>
      </w:r>
    </w:p>
    <w:p w:rsidR="000A3DB5" w:rsidRDefault="000A3DB5" w:rsidP="000A3DB5">
      <w:pPr>
        <w:widowControl w:val="0"/>
        <w:autoSpaceDE w:val="0"/>
        <w:autoSpaceDN w:val="0"/>
        <w:adjustRightInd w:val="0"/>
      </w:pPr>
    </w:p>
    <w:p w:rsidR="000A3DB5" w:rsidRDefault="000A3DB5" w:rsidP="000A3DB5">
      <w:pPr>
        <w:widowControl w:val="0"/>
        <w:autoSpaceDE w:val="0"/>
        <w:autoSpaceDN w:val="0"/>
        <w:adjustRightInd w:val="0"/>
      </w:pPr>
      <w:r>
        <w:t xml:space="preserve">The part owner of any horse cannot assign his share, or any part of it, without the written consent of the other partners. The consent shall be filed with the racing secretary. </w:t>
      </w:r>
    </w:p>
    <w:p w:rsidR="000A3DB5" w:rsidRDefault="000A3DB5" w:rsidP="000A3DB5">
      <w:pPr>
        <w:widowControl w:val="0"/>
        <w:autoSpaceDE w:val="0"/>
        <w:autoSpaceDN w:val="0"/>
        <w:adjustRightInd w:val="0"/>
      </w:pPr>
    </w:p>
    <w:p w:rsidR="000A3DB5" w:rsidRDefault="000A3DB5" w:rsidP="000A3DB5">
      <w:pPr>
        <w:widowControl w:val="0"/>
        <w:autoSpaceDE w:val="0"/>
        <w:autoSpaceDN w:val="0"/>
        <w:adjustRightInd w:val="0"/>
        <w:ind w:left="1440" w:hanging="720"/>
      </w:pPr>
      <w:r>
        <w:t xml:space="preserve">(Source:  Amended at 17 Ill. Reg. 12429, effective July 16, 1993) </w:t>
      </w:r>
    </w:p>
    <w:sectPr w:rsidR="000A3DB5" w:rsidSect="000A3D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3DB5"/>
    <w:rsid w:val="000A3DB5"/>
    <w:rsid w:val="0011428E"/>
    <w:rsid w:val="00116799"/>
    <w:rsid w:val="001678D1"/>
    <w:rsid w:val="0027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