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914" w:rsidRDefault="00383914" w:rsidP="00383914">
      <w:pPr>
        <w:widowControl w:val="0"/>
        <w:autoSpaceDE w:val="0"/>
        <w:autoSpaceDN w:val="0"/>
        <w:adjustRightInd w:val="0"/>
      </w:pPr>
      <w:bookmarkStart w:id="0" w:name="_GoBack"/>
      <w:bookmarkEnd w:id="0"/>
    </w:p>
    <w:p w:rsidR="00383914" w:rsidRDefault="00383914" w:rsidP="00383914">
      <w:pPr>
        <w:widowControl w:val="0"/>
        <w:autoSpaceDE w:val="0"/>
        <w:autoSpaceDN w:val="0"/>
        <w:adjustRightInd w:val="0"/>
      </w:pPr>
      <w:r>
        <w:rPr>
          <w:b/>
          <w:bCs/>
        </w:rPr>
        <w:t>Section 1324.60  Time Performance</w:t>
      </w:r>
      <w:r>
        <w:t xml:space="preserve"> </w:t>
      </w:r>
    </w:p>
    <w:p w:rsidR="00383914" w:rsidRDefault="00383914" w:rsidP="00383914">
      <w:pPr>
        <w:widowControl w:val="0"/>
        <w:autoSpaceDE w:val="0"/>
        <w:autoSpaceDN w:val="0"/>
        <w:adjustRightInd w:val="0"/>
      </w:pPr>
    </w:p>
    <w:p w:rsidR="00383914" w:rsidRDefault="00383914" w:rsidP="00383914">
      <w:pPr>
        <w:widowControl w:val="0"/>
        <w:autoSpaceDE w:val="0"/>
        <w:autoSpaceDN w:val="0"/>
        <w:adjustRightInd w:val="0"/>
      </w:pPr>
      <w:r>
        <w:t xml:space="preserve">A record can be made only in a public race or performance against time, the horse to trot or pace the distance published according to rule. The word must be given by a licensed starter or presiding judge. The time must be taken by an approved electric timing device and one timer. The record of the race shall be signed by the judges, timer and starter. A saliva and urine test shall be taken of all winning horses that start in a performance against time. </w:t>
      </w:r>
    </w:p>
    <w:sectPr w:rsidR="00383914" w:rsidSect="003839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3914"/>
    <w:rsid w:val="001678D1"/>
    <w:rsid w:val="00383914"/>
    <w:rsid w:val="003E6745"/>
    <w:rsid w:val="007A31E9"/>
    <w:rsid w:val="00FF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1324</vt:lpstr>
    </vt:vector>
  </TitlesOfParts>
  <Company>State of Illinois</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1324</dc:title>
  <dc:subject/>
  <dc:creator>Illinois General Assembly</dc:creator>
  <cp:keywords/>
  <dc:description/>
  <cp:lastModifiedBy>Roberts, John</cp:lastModifiedBy>
  <cp:revision>3</cp:revision>
  <dcterms:created xsi:type="dcterms:W3CDTF">2012-06-21T21:26:00Z</dcterms:created>
  <dcterms:modified xsi:type="dcterms:W3CDTF">2012-06-21T21:26:00Z</dcterms:modified>
</cp:coreProperties>
</file>