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68F" w:rsidRDefault="00C8168F" w:rsidP="00C8168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8168F" w:rsidRDefault="00C8168F" w:rsidP="00C8168F">
      <w:pPr>
        <w:widowControl w:val="0"/>
        <w:autoSpaceDE w:val="0"/>
        <w:autoSpaceDN w:val="0"/>
        <w:adjustRightInd w:val="0"/>
      </w:pPr>
      <w:r>
        <w:rPr>
          <w:b/>
          <w:bCs/>
        </w:rPr>
        <w:t>Section 1322.20  Fines and Penalties Recorded</w:t>
      </w:r>
      <w:r>
        <w:t xml:space="preserve"> </w:t>
      </w:r>
    </w:p>
    <w:p w:rsidR="00C8168F" w:rsidRDefault="00C8168F" w:rsidP="00C8168F">
      <w:pPr>
        <w:widowControl w:val="0"/>
        <w:autoSpaceDE w:val="0"/>
        <w:autoSpaceDN w:val="0"/>
        <w:adjustRightInd w:val="0"/>
      </w:pPr>
    </w:p>
    <w:p w:rsidR="00C8168F" w:rsidRDefault="00C8168F" w:rsidP="00C8168F">
      <w:pPr>
        <w:widowControl w:val="0"/>
        <w:autoSpaceDE w:val="0"/>
        <w:autoSpaceDN w:val="0"/>
        <w:adjustRightInd w:val="0"/>
      </w:pPr>
      <w:r>
        <w:t xml:space="preserve">All fines and other penalties imposed by the judges or starter on any person or horse on the grounds of a track shall be recorded in the judges' book. Written or printed notice thereof shall be delivered to the person penalized; notice shall be posted immediately at the office of the track, and notice shall be forwarded immediately to the office of the United States Trotting Association. All penalties imposed on a driver shall be recorded by track officials on the reverse side of the driver's United States Trotting Association or Illinois license. </w:t>
      </w:r>
    </w:p>
    <w:sectPr w:rsidR="00C8168F" w:rsidSect="00C8168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8168F"/>
    <w:rsid w:val="000545B5"/>
    <w:rsid w:val="001678D1"/>
    <w:rsid w:val="005A41D1"/>
    <w:rsid w:val="00804A4B"/>
    <w:rsid w:val="00C8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1322</vt:lpstr>
    </vt:vector>
  </TitlesOfParts>
  <Company>State of Illinois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1322</dc:title>
  <dc:subject/>
  <dc:creator>Illinois General Assembly</dc:creator>
  <cp:keywords/>
  <dc:description/>
  <cp:lastModifiedBy>Roberts, John</cp:lastModifiedBy>
  <cp:revision>3</cp:revision>
  <dcterms:created xsi:type="dcterms:W3CDTF">2012-06-21T21:25:00Z</dcterms:created>
  <dcterms:modified xsi:type="dcterms:W3CDTF">2012-06-21T21:25:00Z</dcterms:modified>
</cp:coreProperties>
</file>