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69" w:rsidRDefault="005E7969" w:rsidP="005E79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7969" w:rsidRDefault="005E7969" w:rsidP="005E79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1309.100  Conflicting Conditions</w:t>
      </w:r>
      <w:r>
        <w:t xml:space="preserve"> </w:t>
      </w:r>
    </w:p>
    <w:p w:rsidR="005E7969" w:rsidRDefault="005E7969" w:rsidP="005E7969">
      <w:pPr>
        <w:widowControl w:val="0"/>
        <w:autoSpaceDE w:val="0"/>
        <w:autoSpaceDN w:val="0"/>
        <w:adjustRightInd w:val="0"/>
      </w:pPr>
    </w:p>
    <w:p w:rsidR="005E7969" w:rsidRDefault="005E7969" w:rsidP="005E7969">
      <w:pPr>
        <w:widowControl w:val="0"/>
        <w:autoSpaceDE w:val="0"/>
        <w:autoSpaceDN w:val="0"/>
        <w:adjustRightInd w:val="0"/>
      </w:pPr>
      <w:r>
        <w:t xml:space="preserve">In the event there are conflicting published conditions, the more favorable to the nominator shall govern. </w:t>
      </w:r>
    </w:p>
    <w:sectPr w:rsidR="005E7969" w:rsidSect="005E79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969"/>
    <w:rsid w:val="000369EE"/>
    <w:rsid w:val="0012515E"/>
    <w:rsid w:val="001678D1"/>
    <w:rsid w:val="005E7969"/>
    <w:rsid w:val="00B1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1309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1309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