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C2" w:rsidRDefault="00DF0BC2" w:rsidP="00DF0BC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F0BC2" w:rsidRDefault="00DF0BC2" w:rsidP="00DF0BC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1309.80  Time Bars Prohibited</w:t>
      </w:r>
      <w:r>
        <w:t xml:space="preserve"> </w:t>
      </w:r>
    </w:p>
    <w:p w:rsidR="00DF0BC2" w:rsidRDefault="00DF0BC2" w:rsidP="00DF0BC2">
      <w:pPr>
        <w:widowControl w:val="0"/>
        <w:autoSpaceDE w:val="0"/>
        <w:autoSpaceDN w:val="0"/>
        <w:adjustRightInd w:val="0"/>
      </w:pPr>
    </w:p>
    <w:p w:rsidR="00DF0BC2" w:rsidRDefault="00DF0BC2" w:rsidP="00DF0BC2">
      <w:pPr>
        <w:widowControl w:val="0"/>
        <w:autoSpaceDE w:val="0"/>
        <w:autoSpaceDN w:val="0"/>
        <w:adjustRightInd w:val="0"/>
      </w:pPr>
      <w:r>
        <w:t xml:space="preserve">No time bars or records shall be used as an element of eligibility in the setting of race conditions. The only use may be for the purposes of establishing qualifying standards. </w:t>
      </w:r>
    </w:p>
    <w:sectPr w:rsidR="00DF0BC2" w:rsidSect="00DF0B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0BC2"/>
    <w:rsid w:val="001678D1"/>
    <w:rsid w:val="008826EB"/>
    <w:rsid w:val="00AB256B"/>
    <w:rsid w:val="00DC33F8"/>
    <w:rsid w:val="00D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1309</vt:lpstr>
    </vt:vector>
  </TitlesOfParts>
  <Company>State of Illinois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1309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