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36" w:rsidRDefault="00980D36" w:rsidP="00980D3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0D36" w:rsidRDefault="00980D36" w:rsidP="00980D3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1309.70  Loss or Destruction of Certificate</w:t>
      </w:r>
      <w:r>
        <w:t xml:space="preserve"> </w:t>
      </w:r>
    </w:p>
    <w:p w:rsidR="00980D36" w:rsidRDefault="00980D36" w:rsidP="00980D36">
      <w:pPr>
        <w:widowControl w:val="0"/>
        <w:autoSpaceDE w:val="0"/>
        <w:autoSpaceDN w:val="0"/>
        <w:adjustRightInd w:val="0"/>
      </w:pPr>
    </w:p>
    <w:p w:rsidR="00980D36" w:rsidRDefault="00980D36" w:rsidP="00980D36">
      <w:pPr>
        <w:widowControl w:val="0"/>
        <w:autoSpaceDE w:val="0"/>
        <w:autoSpaceDN w:val="0"/>
        <w:adjustRightInd w:val="0"/>
      </w:pPr>
      <w:r>
        <w:t xml:space="preserve">In the event of loss or destruction of an eligibility certificate, a replacement certificate must be secured from the United States Trotting Association. </w:t>
      </w:r>
    </w:p>
    <w:sectPr w:rsidR="00980D36" w:rsidSect="00980D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0D36"/>
    <w:rsid w:val="0000394B"/>
    <w:rsid w:val="001678D1"/>
    <w:rsid w:val="00980D36"/>
    <w:rsid w:val="00C40DB5"/>
    <w:rsid w:val="00F9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1309</vt:lpstr>
    </vt:vector>
  </TitlesOfParts>
  <Company>State of Illinois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1309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