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9" w:rsidRDefault="007313C9" w:rsidP="007313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3C9" w:rsidRDefault="007313C9" w:rsidP="007313C9">
      <w:pPr>
        <w:widowControl w:val="0"/>
        <w:autoSpaceDE w:val="0"/>
        <w:autoSpaceDN w:val="0"/>
        <w:adjustRightInd w:val="0"/>
        <w:jc w:val="center"/>
      </w:pPr>
      <w:r>
        <w:t>PART 435</w:t>
      </w:r>
    </w:p>
    <w:p w:rsidR="007313C9" w:rsidRDefault="007313C9" w:rsidP="007313C9">
      <w:pPr>
        <w:widowControl w:val="0"/>
        <w:autoSpaceDE w:val="0"/>
        <w:autoSpaceDN w:val="0"/>
        <w:adjustRightInd w:val="0"/>
        <w:jc w:val="center"/>
      </w:pPr>
      <w:r>
        <w:t>INTER-TRACK WAGERING FACILITIES</w:t>
      </w:r>
    </w:p>
    <w:p w:rsidR="007313C9" w:rsidRDefault="007313C9" w:rsidP="007313C9">
      <w:pPr>
        <w:widowControl w:val="0"/>
        <w:autoSpaceDE w:val="0"/>
        <w:autoSpaceDN w:val="0"/>
        <w:adjustRightInd w:val="0"/>
      </w:pPr>
    </w:p>
    <w:sectPr w:rsidR="007313C9" w:rsidSect="00731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3C9"/>
    <w:rsid w:val="001678D1"/>
    <w:rsid w:val="005D668B"/>
    <w:rsid w:val="007313C9"/>
    <w:rsid w:val="009A6C2C"/>
    <w:rsid w:val="00A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435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