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DA" w:rsidRDefault="00E968DA" w:rsidP="00E968D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68DA" w:rsidRDefault="00E968DA" w:rsidP="00E968DA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402.70  Grounds for Denial</w:t>
      </w:r>
      <w:r>
        <w:t xml:space="preserve"> </w:t>
      </w:r>
    </w:p>
    <w:p w:rsidR="00E968DA" w:rsidRDefault="00E968DA" w:rsidP="00E968DA">
      <w:pPr>
        <w:widowControl w:val="0"/>
        <w:autoSpaceDE w:val="0"/>
        <w:autoSpaceDN w:val="0"/>
        <w:adjustRightInd w:val="0"/>
      </w:pPr>
    </w:p>
    <w:p w:rsidR="00E968DA" w:rsidRDefault="00E968DA" w:rsidP="00E968DA">
      <w:pPr>
        <w:widowControl w:val="0"/>
        <w:autoSpaceDE w:val="0"/>
        <w:autoSpaceDN w:val="0"/>
        <w:adjustRightInd w:val="0"/>
      </w:pPr>
      <w:r>
        <w:t xml:space="preserve">The Board may, in its discretion, refuse an occupation license to any person seeking to operate as a concessionaire: </w:t>
      </w:r>
    </w:p>
    <w:p w:rsidR="00247F43" w:rsidRDefault="00247F43" w:rsidP="00E968DA">
      <w:pPr>
        <w:widowControl w:val="0"/>
        <w:autoSpaceDE w:val="0"/>
        <w:autoSpaceDN w:val="0"/>
        <w:adjustRightInd w:val="0"/>
      </w:pPr>
    </w:p>
    <w:p w:rsidR="00E968DA" w:rsidRDefault="00E968DA" w:rsidP="00E968D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Who has been convicted of a crime; </w:t>
      </w:r>
    </w:p>
    <w:p w:rsidR="00247F43" w:rsidRDefault="00247F43" w:rsidP="00E968DA">
      <w:pPr>
        <w:widowControl w:val="0"/>
        <w:autoSpaceDE w:val="0"/>
        <w:autoSpaceDN w:val="0"/>
        <w:adjustRightInd w:val="0"/>
        <w:ind w:left="1440" w:hanging="720"/>
      </w:pPr>
    </w:p>
    <w:p w:rsidR="00E968DA" w:rsidRDefault="00E968DA" w:rsidP="00E968D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Who is unqualified to perform the duties required of such applicant; </w:t>
      </w:r>
    </w:p>
    <w:p w:rsidR="00247F43" w:rsidRDefault="00247F43" w:rsidP="00E968DA">
      <w:pPr>
        <w:widowControl w:val="0"/>
        <w:autoSpaceDE w:val="0"/>
        <w:autoSpaceDN w:val="0"/>
        <w:adjustRightInd w:val="0"/>
        <w:ind w:left="1440" w:hanging="720"/>
      </w:pPr>
    </w:p>
    <w:p w:rsidR="00E968DA" w:rsidRDefault="00E968DA" w:rsidP="00E968D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Who fails to disclose or states falsely any information called for in the application; </w:t>
      </w:r>
    </w:p>
    <w:p w:rsidR="00247F43" w:rsidRDefault="00247F43" w:rsidP="00E968DA">
      <w:pPr>
        <w:widowControl w:val="0"/>
        <w:autoSpaceDE w:val="0"/>
        <w:autoSpaceDN w:val="0"/>
        <w:adjustRightInd w:val="0"/>
        <w:ind w:left="1440" w:hanging="720"/>
      </w:pPr>
    </w:p>
    <w:p w:rsidR="00E968DA" w:rsidRDefault="00E968DA" w:rsidP="00E968D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Who has been found guilty of a violation of the Act or of the rules and regulations of the Board; or </w:t>
      </w:r>
    </w:p>
    <w:p w:rsidR="00247F43" w:rsidRDefault="00247F43" w:rsidP="00E968DA">
      <w:pPr>
        <w:widowControl w:val="0"/>
        <w:autoSpaceDE w:val="0"/>
        <w:autoSpaceDN w:val="0"/>
        <w:adjustRightInd w:val="0"/>
        <w:ind w:left="1440" w:hanging="720"/>
      </w:pPr>
    </w:p>
    <w:p w:rsidR="00E968DA" w:rsidRDefault="00E968DA" w:rsidP="00E968DA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Whose license or permit has been suspended, revoked or denied for just cause in any other state. </w:t>
      </w:r>
    </w:p>
    <w:sectPr w:rsidR="00E968DA" w:rsidSect="00E968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68DA"/>
    <w:rsid w:val="001678D1"/>
    <w:rsid w:val="00247F43"/>
    <w:rsid w:val="00296D6B"/>
    <w:rsid w:val="00837E96"/>
    <w:rsid w:val="00A32DD2"/>
    <w:rsid w:val="00E9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402</vt:lpstr>
    </vt:vector>
  </TitlesOfParts>
  <Company>State of Illinois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402</dc:title>
  <dc:subject/>
  <dc:creator>Illinois General Assembly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