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4A" w:rsidRDefault="00B67A4A" w:rsidP="00B67A4A">
      <w:pPr>
        <w:widowControl w:val="0"/>
        <w:autoSpaceDE w:val="0"/>
        <w:autoSpaceDN w:val="0"/>
        <w:adjustRightInd w:val="0"/>
      </w:pPr>
      <w:bookmarkStart w:id="0" w:name="_GoBack"/>
      <w:bookmarkEnd w:id="0"/>
    </w:p>
    <w:p w:rsidR="00B67A4A" w:rsidRDefault="00B67A4A" w:rsidP="00B67A4A">
      <w:pPr>
        <w:widowControl w:val="0"/>
        <w:autoSpaceDE w:val="0"/>
        <w:autoSpaceDN w:val="0"/>
        <w:adjustRightInd w:val="0"/>
      </w:pPr>
      <w:r>
        <w:rPr>
          <w:b/>
          <w:bCs/>
        </w:rPr>
        <w:t>Section 321.40  Patron Information</w:t>
      </w:r>
      <w:r>
        <w:t xml:space="preserve"> </w:t>
      </w:r>
    </w:p>
    <w:p w:rsidR="00B67A4A" w:rsidRDefault="00B67A4A" w:rsidP="00B67A4A">
      <w:pPr>
        <w:widowControl w:val="0"/>
        <w:autoSpaceDE w:val="0"/>
        <w:autoSpaceDN w:val="0"/>
        <w:adjustRightInd w:val="0"/>
      </w:pPr>
    </w:p>
    <w:p w:rsidR="00B67A4A" w:rsidRDefault="00B67A4A" w:rsidP="00B67A4A">
      <w:pPr>
        <w:widowControl w:val="0"/>
        <w:autoSpaceDE w:val="0"/>
        <w:autoSpaceDN w:val="0"/>
        <w:adjustRightInd w:val="0"/>
      </w:pPr>
      <w:r>
        <w:t xml:space="preserve">Each </w:t>
      </w:r>
      <w:r w:rsidR="009B4C3B">
        <w:t>named</w:t>
      </w:r>
      <w:r>
        <w:t xml:space="preserve"> account holder shall provide such personal information as the licensee and the State Director of Mutuels require, including an address to which communications are to be delivered.  The licensee shall provide, for each account holder, a confidential account number and password to be used by the patron to confirm validity of every account transaction. </w:t>
      </w:r>
    </w:p>
    <w:p w:rsidR="009B4C3B" w:rsidRDefault="009B4C3B" w:rsidP="00B67A4A">
      <w:pPr>
        <w:widowControl w:val="0"/>
        <w:autoSpaceDE w:val="0"/>
        <w:autoSpaceDN w:val="0"/>
        <w:adjustRightInd w:val="0"/>
      </w:pPr>
    </w:p>
    <w:p w:rsidR="009B4C3B" w:rsidRPr="00D55B37" w:rsidRDefault="009B4C3B">
      <w:pPr>
        <w:pStyle w:val="JCARSourceNote"/>
        <w:ind w:left="720"/>
      </w:pPr>
      <w:r w:rsidRPr="00D55B37">
        <w:t xml:space="preserve">(Source:  </w:t>
      </w:r>
      <w:r>
        <w:t>Amended</w:t>
      </w:r>
      <w:r w:rsidRPr="00D55B37">
        <w:t xml:space="preserve"> at </w:t>
      </w:r>
      <w:r>
        <w:t>32 I</w:t>
      </w:r>
      <w:r w:rsidRPr="00D55B37">
        <w:t xml:space="preserve">ll. Reg. </w:t>
      </w:r>
      <w:r w:rsidR="00AF5975">
        <w:t>10147</w:t>
      </w:r>
      <w:r w:rsidRPr="00D55B37">
        <w:t xml:space="preserve">, effective </w:t>
      </w:r>
      <w:r w:rsidR="00AF5975">
        <w:t>July 1, 2008</w:t>
      </w:r>
      <w:r w:rsidRPr="00D55B37">
        <w:t>)</w:t>
      </w:r>
    </w:p>
    <w:sectPr w:rsidR="009B4C3B" w:rsidRPr="00D55B37" w:rsidSect="00B67A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A4A"/>
    <w:rsid w:val="001678D1"/>
    <w:rsid w:val="0063530A"/>
    <w:rsid w:val="00683F92"/>
    <w:rsid w:val="00881A17"/>
    <w:rsid w:val="009434E9"/>
    <w:rsid w:val="009B4C3B"/>
    <w:rsid w:val="00AF5975"/>
    <w:rsid w:val="00B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B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321</vt:lpstr>
    </vt:vector>
  </TitlesOfParts>
  <Company>State of Illinois</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