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91F7" w14:textId="77777777" w:rsidR="0048009A" w:rsidRDefault="0048009A" w:rsidP="0048009A"/>
    <w:p w14:paraId="273F92B1" w14:textId="10400586" w:rsidR="0048009A" w:rsidRPr="0048009A" w:rsidRDefault="0048009A" w:rsidP="0048009A">
      <w:pPr>
        <w:rPr>
          <w:b/>
          <w:bCs/>
        </w:rPr>
      </w:pPr>
      <w:r w:rsidRPr="0048009A">
        <w:rPr>
          <w:b/>
          <w:bCs/>
        </w:rPr>
        <w:t>Section 1300.1010  Tag Requirements</w:t>
      </w:r>
    </w:p>
    <w:p w14:paraId="0DEF9FC8" w14:textId="77777777" w:rsidR="0048009A" w:rsidRDefault="0048009A" w:rsidP="0048009A"/>
    <w:p w14:paraId="4CEB5456" w14:textId="5B1C6B8E" w:rsidR="0048009A" w:rsidRPr="0048009A" w:rsidRDefault="0048009A" w:rsidP="0048009A">
      <w:pPr>
        <w:ind w:left="1440" w:hanging="720"/>
      </w:pPr>
      <w:r>
        <w:t>a)</w:t>
      </w:r>
      <w:r>
        <w:tab/>
      </w:r>
      <w:r w:rsidRPr="0048009A">
        <w:t>A cannabis business establishment shall only use plant tags and package tags distributed by the Department or the Department</w:t>
      </w:r>
      <w:r>
        <w:t>'</w:t>
      </w:r>
      <w:r w:rsidRPr="0048009A">
        <w:t xml:space="preserve">s designee. </w:t>
      </w:r>
    </w:p>
    <w:p w14:paraId="7ABC41BB" w14:textId="77777777" w:rsidR="0048009A" w:rsidRDefault="0048009A" w:rsidP="001B2687"/>
    <w:p w14:paraId="7B0F3E61" w14:textId="6C5716C0" w:rsidR="0048009A" w:rsidRPr="0048009A" w:rsidRDefault="0048009A" w:rsidP="0048009A">
      <w:pPr>
        <w:ind w:left="1440" w:hanging="720"/>
      </w:pPr>
      <w:r>
        <w:t>b)</w:t>
      </w:r>
      <w:r>
        <w:tab/>
      </w:r>
      <w:r w:rsidRPr="0048009A">
        <w:t xml:space="preserve">A cannabis business establishment shall only use plant tags and package tags assigned in the cannabis plant monitoring system to that licensee. </w:t>
      </w:r>
    </w:p>
    <w:p w14:paraId="6A80B240" w14:textId="77777777" w:rsidR="0048009A" w:rsidRDefault="0048009A" w:rsidP="001B2687"/>
    <w:p w14:paraId="12D918F6" w14:textId="6410C0BA" w:rsidR="0048009A" w:rsidRPr="0048009A" w:rsidRDefault="0048009A" w:rsidP="0048009A">
      <w:pPr>
        <w:ind w:left="1440" w:hanging="720"/>
      </w:pPr>
      <w:r>
        <w:t>c)</w:t>
      </w:r>
      <w:r>
        <w:tab/>
      </w:r>
      <w:r w:rsidRPr="0048009A">
        <w:t xml:space="preserve">A cannabis business establishment shall not transfer any unused plant tags or product tags in their possession to any other licensee or entity. </w:t>
      </w:r>
    </w:p>
    <w:p w14:paraId="3AA08E6E" w14:textId="77777777" w:rsidR="0048009A" w:rsidRDefault="0048009A" w:rsidP="001B2687"/>
    <w:p w14:paraId="2D9F4373" w14:textId="6643304B" w:rsidR="0048009A" w:rsidRPr="0048009A" w:rsidRDefault="0048009A" w:rsidP="0048009A">
      <w:pPr>
        <w:ind w:left="1440" w:hanging="720"/>
      </w:pPr>
      <w:r>
        <w:t>d)</w:t>
      </w:r>
      <w:r>
        <w:tab/>
      </w:r>
      <w:r w:rsidRPr="0048009A">
        <w:t xml:space="preserve">Tags provided to the licensee by the State shall not be removed from the State of Illinois. </w:t>
      </w:r>
    </w:p>
    <w:p w14:paraId="4FF8646E" w14:textId="77777777" w:rsidR="0048009A" w:rsidRDefault="0048009A" w:rsidP="001B2687"/>
    <w:p w14:paraId="51EB6174" w14:textId="50CE6241" w:rsidR="0048009A" w:rsidRPr="0048009A" w:rsidRDefault="0048009A" w:rsidP="0048009A">
      <w:pPr>
        <w:ind w:left="1440" w:hanging="720"/>
      </w:pPr>
      <w:r>
        <w:t>e)</w:t>
      </w:r>
      <w:r>
        <w:tab/>
      </w:r>
      <w:r w:rsidRPr="0048009A">
        <w:t>Plant tags and package tags shall be discarded after they are no longer required for use as provided for in this Subpart</w:t>
      </w:r>
      <w:r w:rsidR="00B84B3D">
        <w:t xml:space="preserve"> K</w:t>
      </w:r>
      <w:r w:rsidRPr="0048009A">
        <w:t xml:space="preserve">. </w:t>
      </w:r>
    </w:p>
    <w:p w14:paraId="1B0EE3D3" w14:textId="77777777" w:rsidR="0048009A" w:rsidRDefault="0048009A" w:rsidP="001B2687"/>
    <w:p w14:paraId="4E066E57" w14:textId="38E1C227" w:rsidR="0048009A" w:rsidRPr="0048009A" w:rsidRDefault="0048009A" w:rsidP="0048009A">
      <w:pPr>
        <w:ind w:left="1440" w:hanging="720"/>
      </w:pPr>
      <w:r>
        <w:t>f)</w:t>
      </w:r>
      <w:r>
        <w:tab/>
      </w:r>
      <w:r w:rsidR="009D347A">
        <w:t>C</w:t>
      </w:r>
      <w:r w:rsidRPr="0048009A">
        <w:t xml:space="preserve">annabis business establishments shall record any plant tags or package tags in the cannabis plant monitoring system within three calendar days of receipt. </w:t>
      </w:r>
    </w:p>
    <w:p w14:paraId="4868D406" w14:textId="6D89296D" w:rsidR="000174EB" w:rsidRDefault="000174EB" w:rsidP="001B2687"/>
    <w:p w14:paraId="42072539" w14:textId="59C8ABEB" w:rsidR="0048009A" w:rsidRPr="0048009A" w:rsidRDefault="0048009A" w:rsidP="0048009A">
      <w:pPr>
        <w:ind w:left="1440" w:hanging="720"/>
      </w:pPr>
      <w:r w:rsidRPr="00EE0FDC">
        <w:t xml:space="preserve">(Source:  Added at </w:t>
      </w:r>
      <w:r w:rsidR="009D347A">
        <w:t>50</w:t>
      </w:r>
      <w:r w:rsidRPr="00EE0FDC">
        <w:t xml:space="preserve"> Ill. Reg. </w:t>
      </w:r>
      <w:r w:rsidR="004515B6">
        <w:t>7050</w:t>
      </w:r>
      <w:r w:rsidRPr="00EE0FDC">
        <w:t xml:space="preserve">, effective </w:t>
      </w:r>
      <w:r w:rsidR="004515B6">
        <w:t>May 1, 2026</w:t>
      </w:r>
      <w:r w:rsidRPr="00EE0FDC">
        <w:t>)</w:t>
      </w:r>
    </w:p>
    <w:sectPr w:rsidR="0048009A" w:rsidRPr="004800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81D" w14:textId="77777777" w:rsidR="00E10661" w:rsidRDefault="00E10661">
      <w:r>
        <w:separator/>
      </w:r>
    </w:p>
  </w:endnote>
  <w:endnote w:type="continuationSeparator" w:id="0">
    <w:p w14:paraId="72F158E3" w14:textId="77777777" w:rsidR="00E10661" w:rsidRDefault="00E1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C657" w14:textId="77777777" w:rsidR="00E10661" w:rsidRDefault="00E10661">
      <w:r>
        <w:separator/>
      </w:r>
    </w:p>
  </w:footnote>
  <w:footnote w:type="continuationSeparator" w:id="0">
    <w:p w14:paraId="7D51F87B" w14:textId="77777777" w:rsidR="00E10661" w:rsidRDefault="00E1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3E89"/>
    <w:multiLevelType w:val="hybridMultilevel"/>
    <w:tmpl w:val="0E1A3F70"/>
    <w:lvl w:ilvl="0" w:tplc="0CFA2198">
      <w:start w:val="1"/>
      <w:numFmt w:val="lowerLetter"/>
      <w:lvlText w:val="%1)"/>
      <w:lvlJc w:val="left"/>
      <w:pPr>
        <w:ind w:left="720" w:hanging="360"/>
      </w:pPr>
    </w:lvl>
    <w:lvl w:ilvl="1" w:tplc="3DE26F0C">
      <w:start w:val="1"/>
      <w:numFmt w:val="lowerLetter"/>
      <w:lvlText w:val="%2."/>
      <w:lvlJc w:val="left"/>
      <w:pPr>
        <w:ind w:left="1440" w:hanging="360"/>
      </w:pPr>
    </w:lvl>
    <w:lvl w:ilvl="2" w:tplc="9F0880FC">
      <w:start w:val="1"/>
      <w:numFmt w:val="lowerRoman"/>
      <w:lvlText w:val="%3."/>
      <w:lvlJc w:val="right"/>
      <w:pPr>
        <w:ind w:left="2160" w:hanging="180"/>
      </w:pPr>
    </w:lvl>
    <w:lvl w:ilvl="3" w:tplc="A9D8766E">
      <w:start w:val="1"/>
      <w:numFmt w:val="decimal"/>
      <w:lvlText w:val="%4."/>
      <w:lvlJc w:val="left"/>
      <w:pPr>
        <w:ind w:left="2880" w:hanging="360"/>
      </w:pPr>
    </w:lvl>
    <w:lvl w:ilvl="4" w:tplc="B77CAF28">
      <w:start w:val="1"/>
      <w:numFmt w:val="lowerLetter"/>
      <w:lvlText w:val="%5."/>
      <w:lvlJc w:val="left"/>
      <w:pPr>
        <w:ind w:left="3600" w:hanging="360"/>
      </w:pPr>
    </w:lvl>
    <w:lvl w:ilvl="5" w:tplc="14989038">
      <w:start w:val="1"/>
      <w:numFmt w:val="lowerRoman"/>
      <w:lvlText w:val="%6."/>
      <w:lvlJc w:val="right"/>
      <w:pPr>
        <w:ind w:left="4320" w:hanging="180"/>
      </w:pPr>
    </w:lvl>
    <w:lvl w:ilvl="6" w:tplc="3206A07E">
      <w:start w:val="1"/>
      <w:numFmt w:val="decimal"/>
      <w:lvlText w:val="%7."/>
      <w:lvlJc w:val="left"/>
      <w:pPr>
        <w:ind w:left="5040" w:hanging="360"/>
      </w:pPr>
    </w:lvl>
    <w:lvl w:ilvl="7" w:tplc="68ECB73E">
      <w:start w:val="1"/>
      <w:numFmt w:val="lowerLetter"/>
      <w:lvlText w:val="%8."/>
      <w:lvlJc w:val="left"/>
      <w:pPr>
        <w:ind w:left="5760" w:hanging="360"/>
      </w:pPr>
    </w:lvl>
    <w:lvl w:ilvl="8" w:tplc="528AFB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68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5B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09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27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47A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B3D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0661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DD6F7"/>
  <w15:chartTrackingRefBased/>
  <w15:docId w15:val="{E46A47C1-D3F4-4EEA-86F5-119A5D77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777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2026-05-04T14:57:00Z</dcterms:created>
  <dcterms:modified xsi:type="dcterms:W3CDTF">2026-05-15T13:06:00Z</dcterms:modified>
</cp:coreProperties>
</file>