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BE" w:rsidRDefault="00960BBE" w:rsidP="00233A5E">
      <w:pPr>
        <w:rPr>
          <w:rFonts w:eastAsia="Arial Unicode MS"/>
          <w:bdr w:val="none" w:sz="0" w:space="0" w:color="auto" w:frame="1"/>
        </w:rPr>
      </w:pPr>
    </w:p>
    <w:p w:rsidR="00233A5E" w:rsidRPr="00960BBE" w:rsidRDefault="00233A5E" w:rsidP="00233A5E">
      <w:pPr>
        <w:rPr>
          <w:rFonts w:eastAsia="Times New Roman Bold"/>
          <w:b/>
          <w:bdr w:val="none" w:sz="0" w:space="0" w:color="auto" w:frame="1"/>
        </w:rPr>
      </w:pPr>
      <w:r w:rsidRPr="00960BBE">
        <w:rPr>
          <w:rFonts w:eastAsia="Arial Unicode MS"/>
          <w:b/>
          <w:bdr w:val="none" w:sz="0" w:space="0" w:color="auto" w:frame="1"/>
        </w:rPr>
        <w:t>Section 1000.420  Packaging and Labeling of Medical Cannabis and Cannabis-Infused Products</w:t>
      </w:r>
    </w:p>
    <w:p w:rsidR="00233A5E" w:rsidRPr="00233A5E" w:rsidRDefault="00233A5E" w:rsidP="00233A5E">
      <w:pPr>
        <w:rPr>
          <w:rFonts w:eastAsia="Times New Roman Bold"/>
          <w:bdr w:val="none" w:sz="0" w:space="0" w:color="auto" w:frame="1"/>
        </w:rPr>
      </w:pPr>
    </w:p>
    <w:p w:rsidR="00233A5E" w:rsidRPr="00233A5E" w:rsidRDefault="00233A5E" w:rsidP="00960BBE">
      <w:pPr>
        <w:ind w:left="1440" w:hanging="720"/>
        <w:rPr>
          <w:bdr w:val="none" w:sz="0" w:space="0" w:color="auto" w:frame="1"/>
        </w:rPr>
      </w:pPr>
      <w:r w:rsidRPr="00233A5E">
        <w:rPr>
          <w:rFonts w:eastAsia="Arial Unicode MS"/>
          <w:bdr w:val="none" w:sz="0" w:space="0" w:color="auto" w:frame="1"/>
        </w:rPr>
        <w:t>a)</w:t>
      </w:r>
      <w:r w:rsidRPr="00233A5E">
        <w:rPr>
          <w:rFonts w:eastAsia="Arial Unicode MS"/>
          <w:bdr w:val="none" w:sz="0" w:space="0" w:color="auto" w:frame="1"/>
        </w:rPr>
        <w:tab/>
        <w:t xml:space="preserve">Each </w:t>
      </w:r>
      <w:r w:rsidR="00BA244C">
        <w:rPr>
          <w:rFonts w:eastAsia="Arial Unicode MS"/>
          <w:bdr w:val="none" w:sz="0" w:space="0" w:color="auto" w:frame="1"/>
        </w:rPr>
        <w:t>c</w:t>
      </w:r>
      <w:r w:rsidRPr="00233A5E">
        <w:rPr>
          <w:rFonts w:eastAsia="Arial Unicode MS"/>
          <w:bdr w:val="none" w:sz="0" w:space="0" w:color="auto" w:frame="1"/>
        </w:rPr>
        <w:t xml:space="preserve">annabis product produced for sale shall be registered with the Department on forms provided by the Department. Each product registration shall include a label and </w:t>
      </w:r>
      <w:r w:rsidR="00BA244C">
        <w:rPr>
          <w:rFonts w:eastAsia="Arial Unicode MS"/>
          <w:bdr w:val="none" w:sz="0" w:space="0" w:color="auto" w:frame="1"/>
        </w:rPr>
        <w:t>the required</w:t>
      </w:r>
      <w:r w:rsidRPr="00233A5E">
        <w:rPr>
          <w:rFonts w:eastAsia="Arial Unicode MS"/>
          <w:bdr w:val="none" w:sz="0" w:space="0" w:color="auto" w:frame="1"/>
        </w:rPr>
        <w:t xml:space="preserve"> registration fee </w:t>
      </w:r>
      <w:r w:rsidR="00BA244C">
        <w:rPr>
          <w:rFonts w:eastAsia="Arial Unicode MS"/>
          <w:bdr w:val="none" w:sz="0" w:space="0" w:color="auto" w:frame="1"/>
        </w:rPr>
        <w:t>(</w:t>
      </w:r>
      <w:r w:rsidRPr="00233A5E">
        <w:rPr>
          <w:rFonts w:eastAsia="Arial Unicode MS"/>
          <w:bdr w:val="none" w:sz="0" w:space="0" w:color="auto" w:frame="1"/>
        </w:rPr>
        <w:t>Section 1000.</w:t>
      </w:r>
      <w:r w:rsidR="001B7EDE">
        <w:rPr>
          <w:rFonts w:eastAsia="Arial Unicode MS"/>
          <w:bdr w:val="none" w:sz="0" w:space="0" w:color="auto" w:frame="1"/>
        </w:rPr>
        <w:t>140</w:t>
      </w:r>
      <w:r w:rsidR="00BA244C">
        <w:rPr>
          <w:rFonts w:eastAsia="Arial Unicode MS"/>
          <w:bdr w:val="none" w:sz="0" w:space="0" w:color="auto" w:frame="1"/>
        </w:rPr>
        <w:t>)</w:t>
      </w:r>
      <w:r w:rsidRPr="00233A5E">
        <w:rPr>
          <w:rFonts w:eastAsia="Arial Unicode MS"/>
          <w:bdr w:val="none" w:sz="0" w:space="0" w:color="auto" w:frame="1"/>
        </w:rPr>
        <w:t>.  The registration fee is for the name of the product offered for sale and one fee shall be sufficient for all package sizes.</w:t>
      </w:r>
    </w:p>
    <w:p w:rsidR="00233A5E" w:rsidRPr="00233A5E" w:rsidRDefault="00233A5E" w:rsidP="00233A5E">
      <w:pPr>
        <w:rPr>
          <w:bdr w:val="none" w:sz="0" w:space="0" w:color="auto" w:frame="1"/>
        </w:rPr>
      </w:pPr>
    </w:p>
    <w:p w:rsidR="00233A5E" w:rsidRPr="00233A5E" w:rsidRDefault="00233A5E" w:rsidP="00960BBE">
      <w:pPr>
        <w:ind w:left="1440" w:hanging="720"/>
        <w:rPr>
          <w:bdr w:val="none" w:sz="0" w:space="0" w:color="auto" w:frame="1"/>
        </w:rPr>
      </w:pPr>
      <w:r w:rsidRPr="00233A5E">
        <w:rPr>
          <w:rFonts w:eastAsia="Arial Unicode MS"/>
          <w:bdr w:val="none" w:sz="0" w:space="0" w:color="auto" w:frame="1"/>
        </w:rPr>
        <w:t>b)</w:t>
      </w:r>
      <w:r w:rsidRPr="00233A5E">
        <w:rPr>
          <w:rFonts w:eastAsia="Arial Unicode MS"/>
          <w:bdr w:val="none" w:sz="0" w:space="0" w:color="auto" w:frame="1"/>
        </w:rPr>
        <w:tab/>
        <w:t>All harvested cannabis intended for distribution to a dispensing organization must be packaged in a sealed, labeled</w:t>
      </w:r>
      <w:r w:rsidR="00BA244C">
        <w:rPr>
          <w:rFonts w:eastAsia="Arial Unicode MS"/>
          <w:bdr w:val="none" w:sz="0" w:space="0" w:color="auto" w:frame="1"/>
        </w:rPr>
        <w:t>,</w:t>
      </w:r>
      <w:r w:rsidRPr="00233A5E">
        <w:rPr>
          <w:rFonts w:eastAsia="Arial Unicode MS"/>
          <w:bdr w:val="none" w:sz="0" w:space="0" w:color="auto" w:frame="1"/>
        </w:rPr>
        <w:t xml:space="preserve"> medical cannabis container.  </w:t>
      </w:r>
    </w:p>
    <w:p w:rsidR="00233A5E" w:rsidRPr="00233A5E" w:rsidRDefault="00233A5E" w:rsidP="00233A5E">
      <w:pPr>
        <w:rPr>
          <w:bdr w:val="none" w:sz="0" w:space="0" w:color="auto" w:frame="1"/>
        </w:rPr>
      </w:pPr>
    </w:p>
    <w:p w:rsidR="00233A5E" w:rsidRPr="00233A5E" w:rsidRDefault="00233A5E" w:rsidP="00960BBE">
      <w:pPr>
        <w:ind w:left="1440" w:hanging="720"/>
        <w:rPr>
          <w:bdr w:val="none" w:sz="0" w:space="0" w:color="auto" w:frame="1"/>
        </w:rPr>
      </w:pPr>
      <w:r w:rsidRPr="00233A5E">
        <w:rPr>
          <w:rFonts w:eastAsia="Arial Unicode MS"/>
          <w:bdr w:val="none" w:sz="0" w:space="0" w:color="auto" w:frame="1"/>
        </w:rPr>
        <w:t>c)</w:t>
      </w:r>
      <w:r w:rsidRPr="00233A5E">
        <w:rPr>
          <w:rFonts w:eastAsia="Arial Unicode MS"/>
          <w:bdr w:val="none" w:sz="0" w:space="0" w:color="auto" w:frame="1"/>
        </w:rPr>
        <w:tab/>
        <w:t>Packaging of any product containing cannabis shall be child-resistant and light-resistant consistent with current standards</w:t>
      </w:r>
      <w:r w:rsidR="00BA244C">
        <w:rPr>
          <w:rFonts w:eastAsia="Arial Unicode MS"/>
          <w:bdr w:val="none" w:sz="0" w:space="0" w:color="auto" w:frame="1"/>
        </w:rPr>
        <w:t>,</w:t>
      </w:r>
      <w:r w:rsidRPr="00233A5E">
        <w:rPr>
          <w:rFonts w:eastAsia="Arial Unicode MS"/>
          <w:bdr w:val="none" w:sz="0" w:space="0" w:color="auto" w:frame="1"/>
        </w:rPr>
        <w:t xml:space="preserve"> including the Consumer Product Safety Commission standards referenced by the Poison Prevention Act.</w:t>
      </w:r>
    </w:p>
    <w:p w:rsidR="00233A5E" w:rsidRPr="00233A5E" w:rsidRDefault="00233A5E" w:rsidP="00960BBE">
      <w:pPr>
        <w:ind w:left="720"/>
        <w:rPr>
          <w:bdr w:val="none" w:sz="0" w:space="0" w:color="auto" w:frame="1"/>
        </w:rPr>
      </w:pPr>
    </w:p>
    <w:p w:rsidR="00233A5E" w:rsidRPr="00233A5E" w:rsidRDefault="00233A5E" w:rsidP="00960BBE">
      <w:pPr>
        <w:ind w:left="1440" w:hanging="720"/>
        <w:rPr>
          <w:bdr w:val="none" w:sz="0" w:space="0" w:color="auto" w:frame="1"/>
        </w:rPr>
      </w:pPr>
      <w:r w:rsidRPr="00233A5E">
        <w:rPr>
          <w:rFonts w:eastAsia="Arial Unicode MS"/>
          <w:bdr w:val="none" w:sz="0" w:space="0" w:color="auto" w:frame="1"/>
        </w:rPr>
        <w:t>d)</w:t>
      </w:r>
      <w:r w:rsidRPr="00233A5E">
        <w:rPr>
          <w:rFonts w:eastAsia="Arial Unicode MS"/>
          <w:bdr w:val="none" w:sz="0" w:space="0" w:color="auto" w:frame="1"/>
        </w:rPr>
        <w:tab/>
        <w:t xml:space="preserve">Each cannabis product shall be labeled by the cultivation center prior to sale to a dispensary and each label shall be securely affixed to the package and </w:t>
      </w:r>
      <w:r w:rsidR="00BA244C">
        <w:rPr>
          <w:rFonts w:eastAsia="Arial Unicode MS"/>
          <w:bdr w:val="none" w:sz="0" w:space="0" w:color="auto" w:frame="1"/>
        </w:rPr>
        <w:t xml:space="preserve">shall </w:t>
      </w:r>
      <w:r w:rsidRPr="00233A5E">
        <w:rPr>
          <w:rFonts w:eastAsia="Arial Unicode MS"/>
          <w:bdr w:val="none" w:sz="0" w:space="0" w:color="auto" w:frame="1"/>
        </w:rPr>
        <w:t>state in legible English:</w:t>
      </w:r>
    </w:p>
    <w:p w:rsidR="00233A5E" w:rsidRPr="00233A5E" w:rsidRDefault="00233A5E" w:rsidP="00233A5E">
      <w:pPr>
        <w:rPr>
          <w:bdr w:val="none" w:sz="0" w:space="0" w:color="auto" w:frame="1"/>
        </w:rPr>
      </w:pPr>
    </w:p>
    <w:p w:rsidR="00233A5E" w:rsidRPr="00233A5E" w:rsidRDefault="00233A5E" w:rsidP="00960BBE">
      <w:pPr>
        <w:ind w:left="2160" w:hanging="720"/>
        <w:rPr>
          <w:bdr w:val="none" w:sz="0" w:space="0" w:color="auto" w:frame="1"/>
        </w:rPr>
      </w:pPr>
      <w:r w:rsidRPr="00233A5E">
        <w:rPr>
          <w:rFonts w:eastAsia="Arial Unicode MS"/>
          <w:bdr w:val="none" w:sz="0" w:space="0" w:color="auto" w:frame="1"/>
        </w:rPr>
        <w:t>1)</w:t>
      </w:r>
      <w:r w:rsidRPr="00233A5E">
        <w:rPr>
          <w:rFonts w:eastAsia="Arial Unicode MS"/>
          <w:bdr w:val="none" w:sz="0" w:space="0" w:color="auto" w:frame="1"/>
        </w:rPr>
        <w:tab/>
        <w:t>The name and P.O. Box of the registered cultivation center where the item was manufactured;</w:t>
      </w:r>
    </w:p>
    <w:p w:rsidR="00233A5E" w:rsidRPr="00233A5E" w:rsidRDefault="00233A5E" w:rsidP="00960BBE">
      <w:pPr>
        <w:ind w:left="1440"/>
        <w:rPr>
          <w:bdr w:val="none" w:sz="0" w:space="0" w:color="auto" w:frame="1"/>
        </w:rPr>
      </w:pPr>
    </w:p>
    <w:p w:rsidR="00233A5E" w:rsidRPr="00233A5E" w:rsidRDefault="00233A5E" w:rsidP="00960BBE">
      <w:pPr>
        <w:ind w:left="2160" w:hanging="720"/>
        <w:rPr>
          <w:bdr w:val="none" w:sz="0" w:space="0" w:color="auto" w:frame="1"/>
        </w:rPr>
      </w:pPr>
      <w:r w:rsidRPr="00233A5E">
        <w:rPr>
          <w:rFonts w:eastAsia="Arial Unicode MS"/>
          <w:bdr w:val="none" w:sz="0" w:space="0" w:color="auto" w:frame="1"/>
        </w:rPr>
        <w:t>2)</w:t>
      </w:r>
      <w:r w:rsidRPr="00233A5E">
        <w:rPr>
          <w:rFonts w:eastAsia="Arial Unicode MS"/>
          <w:bdr w:val="none" w:sz="0" w:space="0" w:color="auto" w:frame="1"/>
        </w:rPr>
        <w:tab/>
        <w:t>The common or usual name of the item and the registered name of the cannabis product that was registered with the Department pursuant to subsection (a);</w:t>
      </w:r>
    </w:p>
    <w:p w:rsidR="00233A5E" w:rsidRPr="00233A5E" w:rsidRDefault="00233A5E" w:rsidP="00960BBE">
      <w:pPr>
        <w:ind w:left="1440"/>
        <w:rPr>
          <w:bdr w:val="none" w:sz="0" w:space="0" w:color="auto" w:frame="1"/>
        </w:rPr>
      </w:pPr>
    </w:p>
    <w:p w:rsidR="00233A5E" w:rsidRPr="00233A5E" w:rsidRDefault="00233A5E" w:rsidP="00960BBE">
      <w:pPr>
        <w:ind w:left="2160" w:hanging="720"/>
        <w:rPr>
          <w:bdr w:val="none" w:sz="0" w:space="0" w:color="auto" w:frame="1"/>
        </w:rPr>
      </w:pPr>
      <w:r w:rsidRPr="00233A5E">
        <w:rPr>
          <w:rFonts w:eastAsia="Arial Unicode MS"/>
          <w:bdr w:val="none" w:sz="0" w:space="0" w:color="auto" w:frame="1"/>
        </w:rPr>
        <w:t>3)</w:t>
      </w:r>
      <w:r w:rsidRPr="00233A5E">
        <w:rPr>
          <w:rFonts w:eastAsia="Arial Unicode MS"/>
          <w:bdr w:val="none" w:sz="0" w:space="0" w:color="auto" w:frame="1"/>
        </w:rPr>
        <w:tab/>
        <w:t>A unique serial number that will match the product with a producer batch and lot number to facilitate any warnings or recalls the Department or producer deems appropriate;</w:t>
      </w:r>
    </w:p>
    <w:p w:rsidR="00233A5E" w:rsidRPr="00233A5E" w:rsidRDefault="00233A5E" w:rsidP="00960BBE">
      <w:pPr>
        <w:ind w:left="1440"/>
        <w:rPr>
          <w:bdr w:val="none" w:sz="0" w:space="0" w:color="auto" w:frame="1"/>
        </w:rPr>
      </w:pPr>
    </w:p>
    <w:p w:rsidR="00233A5E" w:rsidRPr="00233A5E" w:rsidRDefault="00233A5E" w:rsidP="00960BBE">
      <w:pPr>
        <w:ind w:left="2160" w:hanging="720"/>
        <w:rPr>
          <w:bdr w:val="none" w:sz="0" w:space="0" w:color="auto" w:frame="1"/>
        </w:rPr>
      </w:pPr>
      <w:r w:rsidRPr="00233A5E">
        <w:rPr>
          <w:rFonts w:eastAsia="Arial Unicode MS"/>
          <w:bdr w:val="none" w:sz="0" w:space="0" w:color="auto" w:frame="1"/>
        </w:rPr>
        <w:t>4)</w:t>
      </w:r>
      <w:r w:rsidRPr="00233A5E">
        <w:rPr>
          <w:rFonts w:eastAsia="Arial Unicode MS"/>
          <w:bdr w:val="none" w:sz="0" w:space="0" w:color="auto" w:frame="1"/>
        </w:rPr>
        <w:tab/>
        <w:t>The date of final testing and packaging, if sampled, and the identification of the independent testing laboratory;</w:t>
      </w:r>
    </w:p>
    <w:p w:rsidR="00233A5E" w:rsidRPr="00233A5E" w:rsidRDefault="00233A5E" w:rsidP="00960BBE">
      <w:pPr>
        <w:ind w:left="1440"/>
        <w:rPr>
          <w:bdr w:val="none" w:sz="0" w:space="0" w:color="auto" w:frame="1"/>
        </w:rPr>
      </w:pPr>
    </w:p>
    <w:p w:rsidR="00233A5E" w:rsidRPr="00233A5E" w:rsidRDefault="00233A5E" w:rsidP="00960BBE">
      <w:pPr>
        <w:ind w:left="1440"/>
        <w:rPr>
          <w:bdr w:val="none" w:sz="0" w:space="0" w:color="auto" w:frame="1"/>
        </w:rPr>
      </w:pPr>
      <w:r w:rsidRPr="00233A5E">
        <w:rPr>
          <w:rFonts w:eastAsia="Arial Unicode MS"/>
          <w:bdr w:val="none" w:sz="0" w:space="0" w:color="auto" w:frame="1"/>
        </w:rPr>
        <w:t>5)</w:t>
      </w:r>
      <w:r w:rsidRPr="00233A5E">
        <w:rPr>
          <w:rFonts w:eastAsia="Arial Unicode MS"/>
          <w:bdr w:val="none" w:sz="0" w:space="0" w:color="auto" w:frame="1"/>
        </w:rPr>
        <w:tab/>
        <w:t>The date of manufacture</w:t>
      </w:r>
      <w:r w:rsidR="00651877">
        <w:rPr>
          <w:rFonts w:eastAsia="Arial Unicode MS"/>
          <w:bdr w:val="none" w:sz="0" w:space="0" w:color="auto" w:frame="1"/>
        </w:rPr>
        <w:t xml:space="preserve"> and "use by" date</w:t>
      </w:r>
      <w:r w:rsidRPr="00233A5E">
        <w:rPr>
          <w:rFonts w:eastAsia="Arial Unicode MS"/>
          <w:bdr w:val="none" w:sz="0" w:space="0" w:color="auto" w:frame="1"/>
        </w:rPr>
        <w:t>;</w:t>
      </w:r>
    </w:p>
    <w:p w:rsidR="00233A5E" w:rsidRPr="00233A5E" w:rsidRDefault="00233A5E" w:rsidP="00960BBE">
      <w:pPr>
        <w:ind w:left="1440"/>
        <w:rPr>
          <w:bdr w:val="none" w:sz="0" w:space="0" w:color="auto" w:frame="1"/>
        </w:rPr>
      </w:pPr>
    </w:p>
    <w:p w:rsidR="00233A5E" w:rsidRPr="00233A5E" w:rsidRDefault="00233A5E" w:rsidP="00960BBE">
      <w:pPr>
        <w:ind w:left="1440"/>
        <w:rPr>
          <w:bdr w:val="none" w:sz="0" w:space="0" w:color="auto" w:frame="1"/>
        </w:rPr>
      </w:pPr>
      <w:r w:rsidRPr="00233A5E">
        <w:rPr>
          <w:rFonts w:eastAsia="Arial Unicode MS"/>
          <w:bdr w:val="none" w:sz="0" w:space="0" w:color="auto" w:frame="1"/>
        </w:rPr>
        <w:t>6)</w:t>
      </w:r>
      <w:r w:rsidRPr="00233A5E">
        <w:rPr>
          <w:rFonts w:eastAsia="Arial Unicode MS"/>
          <w:bdr w:val="none" w:sz="0" w:space="0" w:color="auto" w:frame="1"/>
        </w:rPr>
        <w:tab/>
        <w:t xml:space="preserve">The quantity (in ounces or grams) of cannabis contained </w:t>
      </w:r>
      <w:r w:rsidR="00BA244C">
        <w:rPr>
          <w:rFonts w:eastAsia="Arial Unicode MS"/>
          <w:bdr w:val="none" w:sz="0" w:space="0" w:color="auto" w:frame="1"/>
        </w:rPr>
        <w:t>in the product</w:t>
      </w:r>
      <w:r w:rsidRPr="00233A5E">
        <w:rPr>
          <w:rFonts w:eastAsia="Arial Unicode MS"/>
          <w:bdr w:val="none" w:sz="0" w:space="0" w:color="auto" w:frame="1"/>
        </w:rPr>
        <w:t>;</w:t>
      </w:r>
    </w:p>
    <w:p w:rsidR="00233A5E" w:rsidRPr="00233A5E" w:rsidRDefault="00233A5E" w:rsidP="00960BBE">
      <w:pPr>
        <w:ind w:left="1440"/>
        <w:rPr>
          <w:bdr w:val="none" w:sz="0" w:space="0" w:color="auto" w:frame="1"/>
        </w:rPr>
      </w:pPr>
    </w:p>
    <w:p w:rsidR="00233A5E" w:rsidRPr="00233A5E" w:rsidRDefault="00233A5E" w:rsidP="00960BBE">
      <w:pPr>
        <w:ind w:left="2160" w:hanging="720"/>
        <w:rPr>
          <w:bdr w:val="none" w:sz="0" w:space="0" w:color="auto" w:frame="1"/>
        </w:rPr>
      </w:pPr>
      <w:r w:rsidRPr="00233A5E">
        <w:rPr>
          <w:rFonts w:eastAsia="Arial Unicode MS"/>
          <w:bdr w:val="none" w:sz="0" w:space="0" w:color="auto" w:frame="1"/>
        </w:rPr>
        <w:t>7)</w:t>
      </w:r>
      <w:r w:rsidRPr="00233A5E">
        <w:rPr>
          <w:rFonts w:eastAsia="Arial Unicode MS"/>
          <w:bdr w:val="none" w:sz="0" w:space="0" w:color="auto" w:frame="1"/>
        </w:rPr>
        <w:tab/>
        <w:t>A pass/fail rating based on the laboratory</w:t>
      </w:r>
      <w:r w:rsidR="00363306">
        <w:rPr>
          <w:rFonts w:eastAsia="Arial Unicode MS"/>
          <w:bdr w:val="none" w:sz="0" w:space="0" w:color="auto" w:frame="1"/>
        </w:rPr>
        <w:t>'</w:t>
      </w:r>
      <w:r w:rsidRPr="00233A5E">
        <w:rPr>
          <w:rFonts w:eastAsia="Arial Unicode MS"/>
          <w:bdr w:val="none" w:sz="0" w:space="0" w:color="auto" w:frame="1"/>
        </w:rPr>
        <w:t>s microbiological, mycotoxins, and pesticide and solvent residue analys</w:t>
      </w:r>
      <w:r w:rsidR="003E0BD7">
        <w:rPr>
          <w:rFonts w:eastAsia="Arial Unicode MS"/>
          <w:bdr w:val="none" w:sz="0" w:space="0" w:color="auto" w:frame="1"/>
        </w:rPr>
        <w:t>e</w:t>
      </w:r>
      <w:r w:rsidRPr="00233A5E">
        <w:rPr>
          <w:rFonts w:eastAsia="Arial Unicode MS"/>
          <w:bdr w:val="none" w:sz="0" w:space="0" w:color="auto" w:frame="1"/>
        </w:rPr>
        <w:t>s, if sampled;</w:t>
      </w:r>
    </w:p>
    <w:p w:rsidR="00233A5E" w:rsidRPr="00233A5E" w:rsidRDefault="00233A5E" w:rsidP="00960BBE">
      <w:pPr>
        <w:ind w:left="1440"/>
        <w:rPr>
          <w:bdr w:val="none" w:sz="0" w:space="0" w:color="auto" w:frame="1"/>
        </w:rPr>
      </w:pPr>
    </w:p>
    <w:p w:rsidR="00BA244C" w:rsidRDefault="00233A5E" w:rsidP="00960BBE">
      <w:pPr>
        <w:ind w:left="2160" w:hanging="720"/>
        <w:rPr>
          <w:rFonts w:eastAsia="Arial Unicode MS"/>
          <w:bdr w:val="none" w:sz="0" w:space="0" w:color="auto" w:frame="1"/>
        </w:rPr>
      </w:pPr>
      <w:r w:rsidRPr="00233A5E">
        <w:rPr>
          <w:rFonts w:eastAsia="Arial Unicode MS"/>
          <w:bdr w:val="none" w:sz="0" w:space="0" w:color="auto" w:frame="1"/>
        </w:rPr>
        <w:t>8)</w:t>
      </w:r>
      <w:r w:rsidRPr="00233A5E">
        <w:rPr>
          <w:rFonts w:eastAsia="Arial Unicode MS"/>
          <w:bdr w:val="none" w:sz="0" w:space="0" w:color="auto" w:frame="1"/>
        </w:rPr>
        <w:tab/>
      </w:r>
      <w:r w:rsidR="00BA244C">
        <w:rPr>
          <w:rFonts w:eastAsia="Arial Unicode MS"/>
          <w:bdr w:val="none" w:sz="0" w:space="0" w:color="auto" w:frame="1"/>
        </w:rPr>
        <w:t>Content List</w:t>
      </w:r>
    </w:p>
    <w:p w:rsidR="00BA244C" w:rsidRDefault="00BA244C" w:rsidP="00960BBE">
      <w:pPr>
        <w:ind w:left="2160" w:hanging="720"/>
        <w:rPr>
          <w:rFonts w:eastAsia="Arial Unicode MS"/>
          <w:bdr w:val="none" w:sz="0" w:space="0" w:color="auto" w:frame="1"/>
        </w:rPr>
      </w:pPr>
    </w:p>
    <w:p w:rsidR="00233A5E" w:rsidRPr="00233A5E" w:rsidRDefault="00BA244C" w:rsidP="00BA244C">
      <w:pPr>
        <w:ind w:left="2880" w:hanging="720"/>
        <w:rPr>
          <w:bdr w:val="none" w:sz="0" w:space="0" w:color="auto" w:frame="1"/>
        </w:rPr>
      </w:pPr>
      <w:r>
        <w:rPr>
          <w:rFonts w:eastAsia="Arial Unicode MS"/>
          <w:bdr w:val="none" w:sz="0" w:space="0" w:color="auto" w:frame="1"/>
        </w:rPr>
        <w:lastRenderedPageBreak/>
        <w:t>A)</w:t>
      </w:r>
      <w:r>
        <w:rPr>
          <w:rFonts w:eastAsia="Arial Unicode MS"/>
          <w:bdr w:val="none" w:sz="0" w:space="0" w:color="auto" w:frame="1"/>
        </w:rPr>
        <w:tab/>
      </w:r>
      <w:r w:rsidR="00233A5E" w:rsidRPr="00233A5E">
        <w:rPr>
          <w:rFonts w:eastAsia="Arial Unicode MS"/>
          <w:bdr w:val="none" w:sz="0" w:space="0" w:color="auto" w:frame="1"/>
        </w:rPr>
        <w:t>A list of the following</w:t>
      </w:r>
      <w:r>
        <w:rPr>
          <w:rFonts w:eastAsia="Arial Unicode MS"/>
          <w:bdr w:val="none" w:sz="0" w:space="0" w:color="auto" w:frame="1"/>
        </w:rPr>
        <w:t>,</w:t>
      </w:r>
      <w:r w:rsidR="00233A5E" w:rsidRPr="00233A5E">
        <w:rPr>
          <w:rFonts w:eastAsia="Arial Unicode MS"/>
          <w:bdr w:val="none" w:sz="0" w:space="0" w:color="auto" w:frame="1"/>
        </w:rPr>
        <w:t xml:space="preserve"> including the minimum and maximum percentage content by weight for </w:t>
      </w:r>
      <w:r>
        <w:rPr>
          <w:rFonts w:eastAsia="Arial Unicode MS"/>
          <w:bdr w:val="none" w:sz="0" w:space="0" w:color="auto" w:frame="1"/>
        </w:rPr>
        <w:t>subsection</w:t>
      </w:r>
      <w:r w:rsidR="003E0BD7">
        <w:rPr>
          <w:rFonts w:eastAsia="Arial Unicode MS"/>
          <w:bdr w:val="none" w:sz="0" w:space="0" w:color="auto" w:frame="1"/>
        </w:rPr>
        <w:t>s</w:t>
      </w:r>
      <w:r>
        <w:rPr>
          <w:rFonts w:eastAsia="Arial Unicode MS"/>
          <w:bdr w:val="none" w:sz="0" w:space="0" w:color="auto" w:frame="1"/>
        </w:rPr>
        <w:t xml:space="preserve"> (d)(8)</w:t>
      </w:r>
      <w:r w:rsidR="003E0BD7">
        <w:rPr>
          <w:rFonts w:eastAsia="Arial Unicode MS"/>
          <w:bdr w:val="none" w:sz="0" w:space="0" w:color="auto" w:frame="1"/>
        </w:rPr>
        <w:t>(A)</w:t>
      </w:r>
      <w:r>
        <w:rPr>
          <w:rFonts w:eastAsia="Arial Unicode MS"/>
          <w:bdr w:val="none" w:sz="0" w:space="0" w:color="auto" w:frame="1"/>
        </w:rPr>
        <w:t>(i)</w:t>
      </w:r>
      <w:r w:rsidR="00233A5E" w:rsidRPr="00233A5E">
        <w:rPr>
          <w:rFonts w:eastAsia="Arial Unicode MS"/>
          <w:bdr w:val="none" w:sz="0" w:space="0" w:color="auto" w:frame="1"/>
        </w:rPr>
        <w:t xml:space="preserve"> through </w:t>
      </w:r>
      <w:r>
        <w:rPr>
          <w:rFonts w:eastAsia="Arial Unicode MS"/>
          <w:bdr w:val="none" w:sz="0" w:space="0" w:color="auto" w:frame="1"/>
        </w:rPr>
        <w:t>(iv)</w:t>
      </w:r>
      <w:r w:rsidR="00233A5E" w:rsidRPr="00233A5E">
        <w:rPr>
          <w:rFonts w:eastAsia="Arial Unicode MS"/>
          <w:bdr w:val="none" w:sz="0" w:space="0" w:color="auto" w:frame="1"/>
        </w:rPr>
        <w:t>:</w:t>
      </w:r>
    </w:p>
    <w:p w:rsidR="00233A5E" w:rsidRPr="00233A5E" w:rsidRDefault="00233A5E" w:rsidP="00233A5E">
      <w:pPr>
        <w:rPr>
          <w:bdr w:val="none" w:sz="0" w:space="0" w:color="auto" w:frame="1"/>
        </w:rPr>
      </w:pPr>
    </w:p>
    <w:p w:rsidR="00233A5E" w:rsidRPr="00233A5E" w:rsidRDefault="00BA244C" w:rsidP="00BA244C">
      <w:pPr>
        <w:ind w:left="2160" w:firstLine="720"/>
        <w:rPr>
          <w:bdr w:val="none" w:sz="0" w:space="0" w:color="auto" w:frame="1"/>
        </w:rPr>
      </w:pPr>
      <w:r>
        <w:rPr>
          <w:rFonts w:eastAsia="Arial Unicode MS"/>
          <w:bdr w:val="none" w:sz="0" w:space="0" w:color="auto" w:frame="1"/>
        </w:rPr>
        <w:t>i</w:t>
      </w:r>
      <w:r w:rsidR="00233A5E" w:rsidRPr="00233A5E">
        <w:rPr>
          <w:rFonts w:eastAsia="Arial Unicode MS"/>
          <w:bdr w:val="none" w:sz="0" w:space="0" w:color="auto" w:frame="1"/>
        </w:rPr>
        <w:t>)</w:t>
      </w:r>
      <w:r w:rsidR="00233A5E" w:rsidRPr="00233A5E">
        <w:rPr>
          <w:rFonts w:eastAsia="Arial Unicode MS"/>
          <w:bdr w:val="none" w:sz="0" w:space="0" w:color="auto" w:frame="1"/>
        </w:rPr>
        <w:tab/>
        <w:t>delta-9-tetrahydrocannabinol (THC);</w:t>
      </w:r>
    </w:p>
    <w:p w:rsidR="00233A5E" w:rsidRPr="00233A5E" w:rsidRDefault="00233A5E" w:rsidP="00960BBE">
      <w:pPr>
        <w:ind w:left="2160"/>
        <w:rPr>
          <w:bdr w:val="none" w:sz="0" w:space="0" w:color="auto" w:frame="1"/>
        </w:rPr>
      </w:pPr>
    </w:p>
    <w:p w:rsidR="00233A5E" w:rsidRPr="00233A5E" w:rsidRDefault="00BA244C" w:rsidP="00BA244C">
      <w:pPr>
        <w:ind w:left="2160" w:firstLine="720"/>
        <w:rPr>
          <w:bdr w:val="none" w:sz="0" w:space="0" w:color="auto" w:frame="1"/>
        </w:rPr>
      </w:pPr>
      <w:r>
        <w:rPr>
          <w:rFonts w:eastAsia="Arial Unicode MS"/>
          <w:bdr w:val="none" w:sz="0" w:space="0" w:color="auto" w:frame="1"/>
        </w:rPr>
        <w:t>ii</w:t>
      </w:r>
      <w:r w:rsidR="00233A5E" w:rsidRPr="00233A5E">
        <w:rPr>
          <w:rFonts w:eastAsia="Arial Unicode MS"/>
          <w:bdr w:val="none" w:sz="0" w:space="0" w:color="auto" w:frame="1"/>
        </w:rPr>
        <w:t>)</w:t>
      </w:r>
      <w:r w:rsidR="00233A5E" w:rsidRPr="00233A5E">
        <w:rPr>
          <w:rFonts w:eastAsia="Arial Unicode MS"/>
          <w:bdr w:val="none" w:sz="0" w:space="0" w:color="auto" w:frame="1"/>
        </w:rPr>
        <w:tab/>
        <w:t>tetrahydrocannabinolic acid (THCA);</w:t>
      </w:r>
    </w:p>
    <w:p w:rsidR="00233A5E" w:rsidRPr="00233A5E" w:rsidRDefault="00233A5E" w:rsidP="00960BBE">
      <w:pPr>
        <w:ind w:left="2160"/>
        <w:rPr>
          <w:bdr w:val="none" w:sz="0" w:space="0" w:color="auto" w:frame="1"/>
        </w:rPr>
      </w:pPr>
    </w:p>
    <w:p w:rsidR="00233A5E" w:rsidRPr="00233A5E" w:rsidRDefault="00BA244C" w:rsidP="00BA244C">
      <w:pPr>
        <w:ind w:left="2160" w:firstLine="720"/>
        <w:rPr>
          <w:bdr w:val="none" w:sz="0" w:space="0" w:color="auto" w:frame="1"/>
        </w:rPr>
      </w:pPr>
      <w:r>
        <w:rPr>
          <w:rFonts w:eastAsia="Arial Unicode MS"/>
          <w:bdr w:val="none" w:sz="0" w:space="0" w:color="auto" w:frame="1"/>
        </w:rPr>
        <w:t>iii</w:t>
      </w:r>
      <w:r w:rsidR="00233A5E" w:rsidRPr="00233A5E">
        <w:rPr>
          <w:rFonts w:eastAsia="Arial Unicode MS"/>
          <w:bdr w:val="none" w:sz="0" w:space="0" w:color="auto" w:frame="1"/>
        </w:rPr>
        <w:t>)</w:t>
      </w:r>
      <w:r w:rsidR="00233A5E" w:rsidRPr="00233A5E">
        <w:rPr>
          <w:rFonts w:eastAsia="Arial Unicode MS"/>
          <w:bdr w:val="none" w:sz="0" w:space="0" w:color="auto" w:frame="1"/>
        </w:rPr>
        <w:tab/>
        <w:t>cannabidiol (CBD);</w:t>
      </w:r>
    </w:p>
    <w:p w:rsidR="00233A5E" w:rsidRPr="00233A5E" w:rsidRDefault="00233A5E" w:rsidP="00960BBE">
      <w:pPr>
        <w:ind w:left="2160"/>
        <w:rPr>
          <w:bdr w:val="none" w:sz="0" w:space="0" w:color="auto" w:frame="1"/>
        </w:rPr>
      </w:pPr>
    </w:p>
    <w:p w:rsidR="00233A5E" w:rsidRPr="00233A5E" w:rsidRDefault="00BA244C" w:rsidP="00BA244C">
      <w:pPr>
        <w:ind w:left="2160" w:firstLine="720"/>
        <w:rPr>
          <w:bdr w:val="none" w:sz="0" w:space="0" w:color="auto" w:frame="1"/>
        </w:rPr>
      </w:pPr>
      <w:r>
        <w:rPr>
          <w:rFonts w:eastAsia="Arial Unicode MS"/>
          <w:bdr w:val="none" w:sz="0" w:space="0" w:color="auto" w:frame="1"/>
        </w:rPr>
        <w:t>iv</w:t>
      </w:r>
      <w:r w:rsidR="00233A5E" w:rsidRPr="00233A5E">
        <w:rPr>
          <w:rFonts w:eastAsia="Arial Unicode MS"/>
          <w:bdr w:val="none" w:sz="0" w:space="0" w:color="auto" w:frame="1"/>
        </w:rPr>
        <w:t>)</w:t>
      </w:r>
      <w:r w:rsidR="00233A5E" w:rsidRPr="00233A5E">
        <w:rPr>
          <w:rFonts w:eastAsia="Arial Unicode MS"/>
          <w:bdr w:val="none" w:sz="0" w:space="0" w:color="auto" w:frame="1"/>
        </w:rPr>
        <w:tab/>
        <w:t>cannabidiolic acid (CBDA); and</w:t>
      </w:r>
    </w:p>
    <w:p w:rsidR="00233A5E" w:rsidRPr="00233A5E" w:rsidRDefault="00233A5E" w:rsidP="00960BBE">
      <w:pPr>
        <w:ind w:left="2160"/>
        <w:rPr>
          <w:bdr w:val="none" w:sz="0" w:space="0" w:color="auto" w:frame="1"/>
        </w:rPr>
      </w:pPr>
    </w:p>
    <w:p w:rsidR="00233A5E" w:rsidRPr="00233A5E" w:rsidRDefault="00BA244C" w:rsidP="00BA244C">
      <w:pPr>
        <w:ind w:left="2160" w:firstLine="720"/>
        <w:rPr>
          <w:bdr w:val="none" w:sz="0" w:space="0" w:color="auto" w:frame="1"/>
        </w:rPr>
      </w:pPr>
      <w:r>
        <w:rPr>
          <w:rFonts w:eastAsia="Arial Unicode MS"/>
          <w:bdr w:val="none" w:sz="0" w:space="0" w:color="auto" w:frame="1"/>
        </w:rPr>
        <w:t>v</w:t>
      </w:r>
      <w:r w:rsidR="00233A5E" w:rsidRPr="00233A5E">
        <w:rPr>
          <w:rFonts w:eastAsia="Arial Unicode MS"/>
          <w:bdr w:val="none" w:sz="0" w:space="0" w:color="auto" w:frame="1"/>
        </w:rPr>
        <w:t>)</w:t>
      </w:r>
      <w:r w:rsidR="00233A5E" w:rsidRPr="00233A5E">
        <w:rPr>
          <w:rFonts w:eastAsia="Arial Unicode MS"/>
          <w:bdr w:val="none" w:sz="0" w:space="0" w:color="auto" w:frame="1"/>
        </w:rPr>
        <w:tab/>
        <w:t>any other ingredients besides cannabis.</w:t>
      </w:r>
    </w:p>
    <w:p w:rsidR="00233A5E" w:rsidRPr="00233A5E" w:rsidRDefault="00233A5E" w:rsidP="00233A5E">
      <w:pPr>
        <w:rPr>
          <w:bdr w:val="none" w:sz="0" w:space="0" w:color="auto" w:frame="1"/>
        </w:rPr>
      </w:pPr>
    </w:p>
    <w:p w:rsidR="00233A5E" w:rsidRPr="00233A5E" w:rsidRDefault="00BA244C" w:rsidP="00BA244C">
      <w:pPr>
        <w:ind w:left="2880" w:hanging="720"/>
        <w:rPr>
          <w:bdr w:val="none" w:sz="0" w:space="0" w:color="auto" w:frame="1"/>
        </w:rPr>
      </w:pPr>
      <w:r>
        <w:rPr>
          <w:rFonts w:eastAsia="Arial Unicode MS"/>
          <w:bdr w:val="none" w:sz="0" w:space="0" w:color="auto" w:frame="1"/>
        </w:rPr>
        <w:t>B)</w:t>
      </w:r>
      <w:r>
        <w:rPr>
          <w:rFonts w:eastAsia="Arial Unicode MS"/>
          <w:bdr w:val="none" w:sz="0" w:space="0" w:color="auto" w:frame="1"/>
        </w:rPr>
        <w:tab/>
      </w:r>
      <w:r w:rsidR="00233A5E" w:rsidRPr="00233A5E">
        <w:rPr>
          <w:rFonts w:eastAsia="Arial Unicode MS"/>
          <w:bdr w:val="none" w:sz="0" w:space="0" w:color="auto" w:frame="1"/>
        </w:rPr>
        <w:t xml:space="preserve">The acceptable tolerances for the minimum percentage printed on the label for any of </w:t>
      </w:r>
      <w:r>
        <w:rPr>
          <w:rFonts w:eastAsia="Arial Unicode MS"/>
          <w:bdr w:val="none" w:sz="0" w:space="0" w:color="auto" w:frame="1"/>
        </w:rPr>
        <w:t>subsections (d)(8)</w:t>
      </w:r>
      <w:r w:rsidR="003E0BD7">
        <w:rPr>
          <w:rFonts w:eastAsia="Arial Unicode MS"/>
          <w:bdr w:val="none" w:sz="0" w:space="0" w:color="auto" w:frame="1"/>
        </w:rPr>
        <w:t>(A)</w:t>
      </w:r>
      <w:r>
        <w:rPr>
          <w:rFonts w:eastAsia="Arial Unicode MS"/>
          <w:bdr w:val="none" w:sz="0" w:space="0" w:color="auto" w:frame="1"/>
        </w:rPr>
        <w:t>(i) through (iv)</w:t>
      </w:r>
      <w:r w:rsidR="00233A5E" w:rsidRPr="00233A5E">
        <w:rPr>
          <w:rFonts w:eastAsia="Arial Unicode MS"/>
          <w:bdr w:val="none" w:sz="0" w:space="0" w:color="auto" w:frame="1"/>
        </w:rPr>
        <w:t xml:space="preserve"> shall not be below 85% </w:t>
      </w:r>
      <w:r>
        <w:rPr>
          <w:rFonts w:eastAsia="Arial Unicode MS"/>
          <w:bdr w:val="none" w:sz="0" w:space="0" w:color="auto" w:frame="1"/>
        </w:rPr>
        <w:t xml:space="preserve">or above </w:t>
      </w:r>
      <w:r w:rsidR="00233A5E" w:rsidRPr="00233A5E">
        <w:rPr>
          <w:rFonts w:eastAsia="Arial Unicode MS"/>
          <w:bdr w:val="none" w:sz="0" w:space="0" w:color="auto" w:frame="1"/>
        </w:rPr>
        <w:t xml:space="preserve">115% </w:t>
      </w:r>
      <w:r>
        <w:rPr>
          <w:rFonts w:eastAsia="Arial Unicode MS"/>
          <w:bdr w:val="none" w:sz="0" w:space="0" w:color="auto" w:frame="1"/>
        </w:rPr>
        <w:t>of</w:t>
      </w:r>
      <w:r w:rsidR="00233A5E" w:rsidRPr="00233A5E">
        <w:rPr>
          <w:rFonts w:eastAsia="Arial Unicode MS"/>
          <w:bdr w:val="none" w:sz="0" w:space="0" w:color="auto" w:frame="1"/>
        </w:rPr>
        <w:t xml:space="preserve"> the labeled amount</w:t>
      </w:r>
      <w:r>
        <w:rPr>
          <w:rFonts w:eastAsia="Arial Unicode MS"/>
          <w:bdr w:val="none" w:sz="0" w:space="0" w:color="auto" w:frame="1"/>
        </w:rPr>
        <w:t>;</w:t>
      </w:r>
    </w:p>
    <w:p w:rsidR="00233A5E" w:rsidRPr="00233A5E" w:rsidRDefault="00233A5E" w:rsidP="00233A5E">
      <w:pPr>
        <w:rPr>
          <w:bdr w:val="none" w:sz="0" w:space="0" w:color="auto" w:frame="1"/>
        </w:rPr>
      </w:pPr>
    </w:p>
    <w:p w:rsidR="00233A5E" w:rsidRPr="00233A5E" w:rsidRDefault="00233A5E" w:rsidP="00960BBE">
      <w:pPr>
        <w:ind w:left="2160" w:hanging="720"/>
        <w:rPr>
          <w:bdr w:val="none" w:sz="0" w:space="0" w:color="auto" w:frame="1"/>
        </w:rPr>
      </w:pPr>
      <w:r w:rsidRPr="00233A5E">
        <w:rPr>
          <w:rFonts w:eastAsia="Arial Unicode MS"/>
          <w:bdr w:val="none" w:sz="0" w:space="0" w:color="auto" w:frame="1"/>
        </w:rPr>
        <w:t>9)</w:t>
      </w:r>
      <w:r w:rsidRPr="00233A5E">
        <w:rPr>
          <w:rFonts w:eastAsia="Arial Unicode MS"/>
          <w:bdr w:val="none" w:sz="0" w:space="0" w:color="auto" w:frame="1"/>
        </w:rPr>
        <w:tab/>
        <w:t>A statement that the product is for medical use and not for resale or transfer to another person.</w:t>
      </w:r>
    </w:p>
    <w:p w:rsidR="00233A5E" w:rsidRPr="00233A5E" w:rsidRDefault="00233A5E" w:rsidP="00233A5E">
      <w:pPr>
        <w:rPr>
          <w:bdr w:val="none" w:sz="0" w:space="0" w:color="auto" w:frame="1"/>
        </w:rPr>
      </w:pPr>
    </w:p>
    <w:p w:rsidR="00233A5E" w:rsidRPr="00233A5E" w:rsidRDefault="00233A5E" w:rsidP="00960BBE">
      <w:pPr>
        <w:ind w:left="1440" w:hanging="720"/>
        <w:rPr>
          <w:bdr w:val="none" w:sz="0" w:space="0" w:color="auto" w:frame="1"/>
        </w:rPr>
      </w:pPr>
      <w:r w:rsidRPr="00233A5E">
        <w:rPr>
          <w:rFonts w:eastAsia="Arial Unicode MS"/>
          <w:bdr w:val="none" w:sz="0" w:space="0" w:color="auto" w:frame="1"/>
        </w:rPr>
        <w:t>e)</w:t>
      </w:r>
      <w:r w:rsidRPr="00233A5E">
        <w:rPr>
          <w:rFonts w:eastAsia="Arial Unicode MS"/>
          <w:bdr w:val="none" w:sz="0" w:space="0" w:color="auto" w:frame="1"/>
        </w:rPr>
        <w:tab/>
        <w:t xml:space="preserve">Medical Cannabis-Infused Products.  All items shall be individually wrapped </w:t>
      </w:r>
      <w:r w:rsidR="00651877">
        <w:rPr>
          <w:rFonts w:eastAsia="Arial Unicode MS"/>
          <w:bdr w:val="none" w:sz="0" w:space="0" w:color="auto" w:frame="1"/>
        </w:rPr>
        <w:t xml:space="preserve">or packaged </w:t>
      </w:r>
      <w:r w:rsidRPr="00233A5E">
        <w:rPr>
          <w:rFonts w:eastAsia="Arial Unicode MS"/>
          <w:bdr w:val="none" w:sz="0" w:space="0" w:color="auto" w:frame="1"/>
        </w:rPr>
        <w:t xml:space="preserve">at the original point of preparation. The packaging of the medical cannabis-infused product shall conform to the labeling requirements of the Illinois Food, Drug and Cosmetic Act and, in addition to the </w:t>
      </w:r>
      <w:r w:rsidR="00BA244C">
        <w:rPr>
          <w:rFonts w:eastAsia="Arial Unicode MS"/>
          <w:bdr w:val="none" w:sz="0" w:space="0" w:color="auto" w:frame="1"/>
        </w:rPr>
        <w:t xml:space="preserve">other </w:t>
      </w:r>
      <w:r w:rsidRPr="00233A5E">
        <w:rPr>
          <w:rFonts w:eastAsia="Arial Unicode MS"/>
          <w:bdr w:val="none" w:sz="0" w:space="0" w:color="auto" w:frame="1"/>
        </w:rPr>
        <w:t>requirements set forth in this Section, shall include the following information</w:t>
      </w:r>
      <w:r w:rsidR="00651877">
        <w:rPr>
          <w:rFonts w:eastAsia="Arial Unicode MS"/>
          <w:bdr w:val="none" w:sz="0" w:space="0" w:color="auto" w:frame="1"/>
        </w:rPr>
        <w:t xml:space="preserve"> in English</w:t>
      </w:r>
      <w:bookmarkStart w:id="0" w:name="_GoBack"/>
      <w:bookmarkEnd w:id="0"/>
      <w:r w:rsidRPr="00233A5E">
        <w:rPr>
          <w:rFonts w:eastAsia="Arial Unicode MS"/>
          <w:bdr w:val="none" w:sz="0" w:space="0" w:color="auto" w:frame="1"/>
        </w:rPr>
        <w:t xml:space="preserve"> on each product offered for sale or distribution:</w:t>
      </w:r>
    </w:p>
    <w:p w:rsidR="00233A5E" w:rsidRPr="00233A5E" w:rsidRDefault="00233A5E" w:rsidP="00233A5E">
      <w:pPr>
        <w:rPr>
          <w:bdr w:val="none" w:sz="0" w:space="0" w:color="auto" w:frame="1"/>
        </w:rPr>
      </w:pPr>
    </w:p>
    <w:p w:rsidR="00233A5E" w:rsidRPr="00233A5E" w:rsidRDefault="00233A5E" w:rsidP="00960BBE">
      <w:pPr>
        <w:ind w:left="2160" w:hanging="720"/>
        <w:rPr>
          <w:bdr w:val="none" w:sz="0" w:space="0" w:color="auto" w:frame="1"/>
        </w:rPr>
      </w:pPr>
      <w:r w:rsidRPr="00233A5E">
        <w:rPr>
          <w:rFonts w:eastAsia="Arial Unicode MS"/>
          <w:bdr w:val="none" w:sz="0" w:space="0" w:color="auto" w:frame="1"/>
        </w:rPr>
        <w:t>1)</w:t>
      </w:r>
      <w:r w:rsidRPr="00233A5E">
        <w:rPr>
          <w:rFonts w:eastAsia="Arial Unicode MS"/>
          <w:bdr w:val="none" w:sz="0" w:space="0" w:color="auto" w:frame="1"/>
        </w:rPr>
        <w:tab/>
      </w:r>
      <w:r w:rsidR="00BA244C">
        <w:rPr>
          <w:rFonts w:eastAsia="Arial Unicode MS"/>
          <w:bdr w:val="none" w:sz="0" w:space="0" w:color="auto" w:frame="1"/>
        </w:rPr>
        <w:t>A</w:t>
      </w:r>
      <w:r w:rsidRPr="00233A5E">
        <w:rPr>
          <w:rFonts w:eastAsia="Arial Unicode MS"/>
          <w:bdr w:val="none" w:sz="0" w:space="0" w:color="auto" w:frame="1"/>
        </w:rPr>
        <w:t>ll ingredients of the item, including any colors, artificial flavors and preservatives, listed in descending order by predominance of weight shown with common or usual names;</w:t>
      </w:r>
    </w:p>
    <w:p w:rsidR="00233A5E" w:rsidRPr="00233A5E" w:rsidRDefault="00233A5E" w:rsidP="00960BBE">
      <w:pPr>
        <w:ind w:left="1440"/>
        <w:rPr>
          <w:bdr w:val="none" w:sz="0" w:space="0" w:color="auto" w:frame="1"/>
        </w:rPr>
      </w:pPr>
    </w:p>
    <w:p w:rsidR="00233A5E" w:rsidRPr="00233A5E" w:rsidRDefault="00233A5E" w:rsidP="00960BBE">
      <w:pPr>
        <w:ind w:left="2160" w:hanging="720"/>
        <w:rPr>
          <w:bdr w:val="none" w:sz="0" w:space="0" w:color="auto" w:frame="1"/>
        </w:rPr>
      </w:pPr>
      <w:r w:rsidRPr="00233A5E">
        <w:rPr>
          <w:rFonts w:eastAsia="Arial Unicode MS"/>
          <w:bdr w:val="none" w:sz="0" w:space="0" w:color="auto" w:frame="1"/>
        </w:rPr>
        <w:t>2)</w:t>
      </w:r>
      <w:r w:rsidRPr="00233A5E">
        <w:rPr>
          <w:rFonts w:eastAsia="Arial Unicode MS"/>
          <w:bdr w:val="none" w:sz="0" w:space="0" w:color="auto" w:frame="1"/>
        </w:rPr>
        <w:tab/>
      </w:r>
      <w:r w:rsidR="00BA244C">
        <w:rPr>
          <w:rFonts w:eastAsia="Arial Unicode MS"/>
          <w:bdr w:val="none" w:sz="0" w:space="0" w:color="auto" w:frame="1"/>
        </w:rPr>
        <w:t>T</w:t>
      </w:r>
      <w:r w:rsidRPr="00233A5E">
        <w:rPr>
          <w:rFonts w:eastAsia="Arial Unicode MS"/>
          <w:bdr w:val="none" w:sz="0" w:space="0" w:color="auto" w:frame="1"/>
        </w:rPr>
        <w:t>he following phrase: "This product was produced in a medical cannabis cultivation center not subject to public health inspection that may also process common food allergens.";</w:t>
      </w:r>
    </w:p>
    <w:p w:rsidR="00233A5E" w:rsidRPr="00233A5E" w:rsidRDefault="00233A5E" w:rsidP="00960BBE">
      <w:pPr>
        <w:ind w:left="1440"/>
        <w:rPr>
          <w:bdr w:val="none" w:sz="0" w:space="0" w:color="auto" w:frame="1"/>
        </w:rPr>
      </w:pPr>
    </w:p>
    <w:p w:rsidR="00233A5E" w:rsidRPr="00233A5E" w:rsidRDefault="00233A5E" w:rsidP="00960BBE">
      <w:pPr>
        <w:ind w:left="2160" w:hanging="720"/>
        <w:rPr>
          <w:bdr w:val="none" w:sz="0" w:space="0" w:color="auto" w:frame="1"/>
        </w:rPr>
      </w:pPr>
      <w:r w:rsidRPr="00233A5E">
        <w:rPr>
          <w:rFonts w:eastAsia="Arial Unicode MS"/>
          <w:bdr w:val="none" w:sz="0" w:space="0" w:color="auto" w:frame="1"/>
        </w:rPr>
        <w:t>3)</w:t>
      </w:r>
      <w:r w:rsidRPr="00233A5E">
        <w:rPr>
          <w:rFonts w:eastAsia="Arial Unicode MS"/>
          <w:bdr w:val="none" w:sz="0" w:space="0" w:color="auto" w:frame="1"/>
        </w:rPr>
        <w:tab/>
      </w:r>
      <w:r w:rsidR="00BA244C">
        <w:rPr>
          <w:rFonts w:eastAsia="Arial Unicode MS"/>
          <w:bdr w:val="none" w:sz="0" w:space="0" w:color="auto" w:frame="1"/>
        </w:rPr>
        <w:t>A</w:t>
      </w:r>
      <w:r w:rsidRPr="00233A5E">
        <w:rPr>
          <w:rFonts w:eastAsia="Arial Unicode MS"/>
          <w:bdr w:val="none" w:sz="0" w:space="0" w:color="auto" w:frame="1"/>
        </w:rPr>
        <w:t>llergen labeling as specified in the Federal Food, Drug and Cosmetics Act, Federal Fair Packaging and Labeling Act, and the Illinois Food, Drug and Cosmetic Act;</w:t>
      </w:r>
    </w:p>
    <w:p w:rsidR="00233A5E" w:rsidRPr="00233A5E" w:rsidRDefault="00233A5E" w:rsidP="00960BBE">
      <w:pPr>
        <w:ind w:left="1440"/>
        <w:rPr>
          <w:bdr w:val="none" w:sz="0" w:space="0" w:color="auto" w:frame="1"/>
        </w:rPr>
      </w:pPr>
    </w:p>
    <w:p w:rsidR="00233A5E" w:rsidRPr="00233A5E" w:rsidRDefault="00233A5E" w:rsidP="00960BBE">
      <w:pPr>
        <w:ind w:left="2160" w:hanging="720"/>
        <w:rPr>
          <w:bdr w:val="none" w:sz="0" w:space="0" w:color="auto" w:frame="1"/>
        </w:rPr>
      </w:pPr>
      <w:r w:rsidRPr="00233A5E">
        <w:rPr>
          <w:rFonts w:eastAsia="Arial Unicode MS"/>
          <w:bdr w:val="none" w:sz="0" w:space="0" w:color="auto" w:frame="1"/>
        </w:rPr>
        <w:t>4)</w:t>
      </w:r>
      <w:r w:rsidRPr="00233A5E">
        <w:rPr>
          <w:rFonts w:eastAsia="Arial Unicode MS"/>
          <w:bdr w:val="none" w:sz="0" w:space="0" w:color="auto" w:frame="1"/>
        </w:rPr>
        <w:tab/>
      </w:r>
      <w:r w:rsidR="00BA244C">
        <w:rPr>
          <w:rFonts w:eastAsia="Arial Unicode MS"/>
          <w:bdr w:val="none" w:sz="0" w:space="0" w:color="auto" w:frame="1"/>
        </w:rPr>
        <w:t>T</w:t>
      </w:r>
      <w:r w:rsidRPr="00233A5E">
        <w:rPr>
          <w:rFonts w:eastAsia="Arial Unicode MS"/>
          <w:bdr w:val="none" w:sz="0" w:space="0" w:color="auto" w:frame="1"/>
        </w:rPr>
        <w:t>he pre-mixed total weight (in ounces or grams) of usable cannabis in the package (the pre-mixed weight of medical cannabis used in making a cannabis-infused product shall apply toward the limit on the total amount of medical cannabis a registered qualifying patient may possess at any one time);</w:t>
      </w:r>
    </w:p>
    <w:p w:rsidR="00233A5E" w:rsidRPr="00233A5E" w:rsidRDefault="00233A5E" w:rsidP="00960BBE">
      <w:pPr>
        <w:ind w:left="1440"/>
        <w:rPr>
          <w:bdr w:val="none" w:sz="0" w:space="0" w:color="auto" w:frame="1"/>
        </w:rPr>
      </w:pPr>
    </w:p>
    <w:p w:rsidR="00233A5E" w:rsidRPr="00233A5E" w:rsidRDefault="00233A5E" w:rsidP="00960BBE">
      <w:pPr>
        <w:ind w:left="2160" w:hanging="720"/>
        <w:rPr>
          <w:bdr w:val="none" w:sz="0" w:space="0" w:color="auto" w:frame="1"/>
        </w:rPr>
      </w:pPr>
      <w:r w:rsidRPr="00233A5E">
        <w:rPr>
          <w:rFonts w:eastAsia="Arial Unicode MS"/>
          <w:bdr w:val="none" w:sz="0" w:space="0" w:color="auto" w:frame="1"/>
        </w:rPr>
        <w:lastRenderedPageBreak/>
        <w:t>5)</w:t>
      </w:r>
      <w:r w:rsidRPr="00233A5E">
        <w:rPr>
          <w:rFonts w:eastAsia="Arial Unicode MS"/>
          <w:bdr w:val="none" w:sz="0" w:space="0" w:color="auto" w:frame="1"/>
        </w:rPr>
        <w:tab/>
      </w:r>
      <w:r w:rsidR="00BA244C">
        <w:rPr>
          <w:rFonts w:eastAsia="Arial Unicode MS"/>
          <w:bdr w:val="none" w:sz="0" w:space="0" w:color="auto" w:frame="1"/>
        </w:rPr>
        <w:t>A</w:t>
      </w:r>
      <w:r w:rsidRPr="00233A5E">
        <w:rPr>
          <w:rFonts w:eastAsia="Arial Unicode MS"/>
          <w:bdr w:val="none" w:sz="0" w:space="0" w:color="auto" w:frame="1"/>
        </w:rPr>
        <w:t xml:space="preserve"> warning that the item is a medical cannabis-infused product and not a food must be distinctly and clearly legible on the front of the package;</w:t>
      </w:r>
    </w:p>
    <w:p w:rsidR="00233A5E" w:rsidRPr="00233A5E" w:rsidRDefault="00233A5E" w:rsidP="00960BBE">
      <w:pPr>
        <w:ind w:left="1440"/>
        <w:rPr>
          <w:bdr w:val="none" w:sz="0" w:space="0" w:color="auto" w:frame="1"/>
        </w:rPr>
      </w:pPr>
    </w:p>
    <w:p w:rsidR="00233A5E" w:rsidRPr="00233A5E" w:rsidRDefault="00233A5E" w:rsidP="00960BBE">
      <w:pPr>
        <w:ind w:left="2160" w:hanging="720"/>
        <w:rPr>
          <w:bdr w:val="none" w:sz="0" w:space="0" w:color="auto" w:frame="1"/>
        </w:rPr>
      </w:pPr>
      <w:r w:rsidRPr="00233A5E">
        <w:rPr>
          <w:rFonts w:eastAsia="Arial Unicode MS"/>
          <w:bdr w:val="none" w:sz="0" w:space="0" w:color="auto" w:frame="1"/>
        </w:rPr>
        <w:t>6)</w:t>
      </w:r>
      <w:r w:rsidRPr="00233A5E">
        <w:rPr>
          <w:rFonts w:eastAsia="Arial Unicode MS"/>
          <w:bdr w:val="none" w:sz="0" w:space="0" w:color="auto" w:frame="1"/>
        </w:rPr>
        <w:tab/>
      </w:r>
      <w:r w:rsidR="00BA244C">
        <w:rPr>
          <w:rFonts w:eastAsia="Arial Unicode MS"/>
          <w:bdr w:val="none" w:sz="0" w:space="0" w:color="auto" w:frame="1"/>
        </w:rPr>
        <w:t>A</w:t>
      </w:r>
      <w:r w:rsidRPr="00233A5E">
        <w:rPr>
          <w:rFonts w:eastAsia="Arial Unicode MS"/>
          <w:bdr w:val="none" w:sz="0" w:space="0" w:color="auto" w:frame="1"/>
        </w:rPr>
        <w:t xml:space="preserve"> clearly legible warning emphasizing that the product contains medical cannabis and is intended for consumption by registered qualifying patients only; </w:t>
      </w:r>
    </w:p>
    <w:p w:rsidR="00233A5E" w:rsidRPr="00233A5E" w:rsidRDefault="00233A5E" w:rsidP="00960BBE">
      <w:pPr>
        <w:ind w:left="1440"/>
        <w:rPr>
          <w:bdr w:val="none" w:sz="0" w:space="0" w:color="auto" w:frame="1"/>
        </w:rPr>
      </w:pPr>
    </w:p>
    <w:p w:rsidR="00BA244C" w:rsidRDefault="00233A5E" w:rsidP="00960BBE">
      <w:pPr>
        <w:ind w:left="2160" w:hanging="720"/>
        <w:rPr>
          <w:rFonts w:eastAsia="Arial Unicode MS"/>
          <w:bdr w:val="none" w:sz="0" w:space="0" w:color="auto" w:frame="1"/>
        </w:rPr>
      </w:pPr>
      <w:r w:rsidRPr="00233A5E">
        <w:rPr>
          <w:rFonts w:eastAsia="Arial Unicode MS"/>
          <w:bdr w:val="none" w:sz="0" w:space="0" w:color="auto" w:frame="1"/>
        </w:rPr>
        <w:t>7)</w:t>
      </w:r>
      <w:r w:rsidRPr="00233A5E">
        <w:rPr>
          <w:rFonts w:eastAsia="Arial Unicode MS"/>
          <w:bdr w:val="none" w:sz="0" w:space="0" w:color="auto" w:frame="1"/>
        </w:rPr>
        <w:tab/>
      </w:r>
      <w:r w:rsidR="00BA244C">
        <w:rPr>
          <w:rFonts w:eastAsia="Arial Unicode MS"/>
          <w:bdr w:val="none" w:sz="0" w:space="0" w:color="auto" w:frame="1"/>
        </w:rPr>
        <w:t>Ingredients List</w:t>
      </w:r>
    </w:p>
    <w:p w:rsidR="00BA244C" w:rsidRDefault="00BA244C" w:rsidP="00960BBE">
      <w:pPr>
        <w:ind w:left="2160" w:hanging="720"/>
        <w:rPr>
          <w:rFonts w:eastAsia="Arial Unicode MS"/>
          <w:bdr w:val="none" w:sz="0" w:space="0" w:color="auto" w:frame="1"/>
        </w:rPr>
      </w:pPr>
    </w:p>
    <w:p w:rsidR="00233A5E" w:rsidRPr="00233A5E" w:rsidRDefault="00BA244C" w:rsidP="00BA244C">
      <w:pPr>
        <w:ind w:left="2880" w:hanging="720"/>
        <w:rPr>
          <w:bdr w:val="none" w:sz="0" w:space="0" w:color="auto" w:frame="1"/>
        </w:rPr>
      </w:pPr>
      <w:r>
        <w:rPr>
          <w:rFonts w:eastAsia="Arial Unicode MS"/>
          <w:bdr w:val="none" w:sz="0" w:space="0" w:color="auto" w:frame="1"/>
        </w:rPr>
        <w:t>A)</w:t>
      </w:r>
      <w:r>
        <w:rPr>
          <w:rFonts w:eastAsia="Arial Unicode MS"/>
          <w:bdr w:val="none" w:sz="0" w:space="0" w:color="auto" w:frame="1"/>
        </w:rPr>
        <w:tab/>
        <w:t>A</w:t>
      </w:r>
      <w:r w:rsidR="00233A5E" w:rsidRPr="00233A5E">
        <w:rPr>
          <w:rFonts w:eastAsia="Arial Unicode MS"/>
          <w:bdr w:val="none" w:sz="0" w:space="0" w:color="auto" w:frame="1"/>
        </w:rPr>
        <w:t xml:space="preserve"> list of the following ingredients</w:t>
      </w:r>
      <w:r>
        <w:rPr>
          <w:rFonts w:eastAsia="Arial Unicode MS"/>
          <w:bdr w:val="none" w:sz="0" w:space="0" w:color="auto" w:frame="1"/>
        </w:rPr>
        <w:t>,</w:t>
      </w:r>
      <w:r w:rsidR="00233A5E" w:rsidRPr="00233A5E">
        <w:rPr>
          <w:rFonts w:eastAsia="Arial Unicode MS"/>
          <w:bdr w:val="none" w:sz="0" w:space="0" w:color="auto" w:frame="1"/>
        </w:rPr>
        <w:t xml:space="preserve"> including the minimum and maximum percentage content by weight for</w:t>
      </w:r>
      <w:r>
        <w:rPr>
          <w:rFonts w:eastAsia="Arial Unicode MS"/>
          <w:bdr w:val="none" w:sz="0" w:space="0" w:color="auto" w:frame="1"/>
        </w:rPr>
        <w:t xml:space="preserve"> subsections (e)(7)(A)(i) through (iv)</w:t>
      </w:r>
      <w:r w:rsidR="00233A5E" w:rsidRPr="00233A5E">
        <w:rPr>
          <w:rFonts w:eastAsia="Arial Unicode MS"/>
          <w:bdr w:val="none" w:sz="0" w:space="0" w:color="auto" w:frame="1"/>
        </w:rPr>
        <w:t xml:space="preserve">: </w:t>
      </w:r>
    </w:p>
    <w:p w:rsidR="00233A5E" w:rsidRPr="00233A5E" w:rsidRDefault="00233A5E" w:rsidP="00233A5E">
      <w:pPr>
        <w:rPr>
          <w:bdr w:val="none" w:sz="0" w:space="0" w:color="auto" w:frame="1"/>
        </w:rPr>
      </w:pPr>
    </w:p>
    <w:p w:rsidR="00233A5E" w:rsidRPr="00233A5E" w:rsidRDefault="00BA244C" w:rsidP="00BA244C">
      <w:pPr>
        <w:ind w:left="2160" w:firstLine="720"/>
        <w:rPr>
          <w:bdr w:val="none" w:sz="0" w:space="0" w:color="auto" w:frame="1"/>
        </w:rPr>
      </w:pPr>
      <w:r>
        <w:rPr>
          <w:rFonts w:eastAsia="Arial Unicode MS"/>
          <w:bdr w:val="none" w:sz="0" w:space="0" w:color="auto" w:frame="1"/>
        </w:rPr>
        <w:t>i</w:t>
      </w:r>
      <w:r w:rsidR="00233A5E" w:rsidRPr="00233A5E">
        <w:rPr>
          <w:rFonts w:eastAsia="Arial Unicode MS"/>
          <w:bdr w:val="none" w:sz="0" w:space="0" w:color="auto" w:frame="1"/>
        </w:rPr>
        <w:t>)</w:t>
      </w:r>
      <w:r w:rsidR="00233A5E" w:rsidRPr="00233A5E">
        <w:rPr>
          <w:rFonts w:eastAsia="Arial Unicode MS"/>
          <w:bdr w:val="none" w:sz="0" w:space="0" w:color="auto" w:frame="1"/>
        </w:rPr>
        <w:tab/>
        <w:t>delta-9-tetrahydrocannabinol (THC);</w:t>
      </w:r>
    </w:p>
    <w:p w:rsidR="00233A5E" w:rsidRPr="00233A5E" w:rsidRDefault="00233A5E" w:rsidP="00960BBE">
      <w:pPr>
        <w:ind w:left="2160"/>
        <w:rPr>
          <w:bdr w:val="none" w:sz="0" w:space="0" w:color="auto" w:frame="1"/>
        </w:rPr>
      </w:pPr>
    </w:p>
    <w:p w:rsidR="00233A5E" w:rsidRPr="00233A5E" w:rsidRDefault="00BA244C" w:rsidP="00BA244C">
      <w:pPr>
        <w:ind w:left="2160" w:firstLine="720"/>
        <w:rPr>
          <w:bdr w:val="none" w:sz="0" w:space="0" w:color="auto" w:frame="1"/>
        </w:rPr>
      </w:pPr>
      <w:r>
        <w:rPr>
          <w:rFonts w:eastAsia="Arial Unicode MS"/>
          <w:bdr w:val="none" w:sz="0" w:space="0" w:color="auto" w:frame="1"/>
        </w:rPr>
        <w:t>ii</w:t>
      </w:r>
      <w:r w:rsidR="00233A5E" w:rsidRPr="00233A5E">
        <w:rPr>
          <w:rFonts w:eastAsia="Arial Unicode MS"/>
          <w:bdr w:val="none" w:sz="0" w:space="0" w:color="auto" w:frame="1"/>
        </w:rPr>
        <w:t>)</w:t>
      </w:r>
      <w:r w:rsidR="00233A5E" w:rsidRPr="00233A5E">
        <w:rPr>
          <w:rFonts w:eastAsia="Arial Unicode MS"/>
          <w:bdr w:val="none" w:sz="0" w:space="0" w:color="auto" w:frame="1"/>
        </w:rPr>
        <w:tab/>
        <w:t>tetrahydrocannabinolic acid (THCA);</w:t>
      </w:r>
    </w:p>
    <w:p w:rsidR="00233A5E" w:rsidRPr="00233A5E" w:rsidRDefault="00233A5E" w:rsidP="00960BBE">
      <w:pPr>
        <w:ind w:left="2160"/>
        <w:rPr>
          <w:bdr w:val="none" w:sz="0" w:space="0" w:color="auto" w:frame="1"/>
        </w:rPr>
      </w:pPr>
    </w:p>
    <w:p w:rsidR="00233A5E" w:rsidRPr="00233A5E" w:rsidRDefault="00BA244C" w:rsidP="00BA244C">
      <w:pPr>
        <w:ind w:left="2160" w:firstLine="720"/>
        <w:rPr>
          <w:bdr w:val="none" w:sz="0" w:space="0" w:color="auto" w:frame="1"/>
        </w:rPr>
      </w:pPr>
      <w:r>
        <w:rPr>
          <w:rFonts w:eastAsia="Arial Unicode MS"/>
          <w:bdr w:val="none" w:sz="0" w:space="0" w:color="auto" w:frame="1"/>
        </w:rPr>
        <w:t>iii</w:t>
      </w:r>
      <w:r w:rsidR="00233A5E" w:rsidRPr="00233A5E">
        <w:rPr>
          <w:rFonts w:eastAsia="Arial Unicode MS"/>
          <w:bdr w:val="none" w:sz="0" w:space="0" w:color="auto" w:frame="1"/>
        </w:rPr>
        <w:t>)</w:t>
      </w:r>
      <w:r w:rsidR="00233A5E" w:rsidRPr="00233A5E">
        <w:rPr>
          <w:rFonts w:eastAsia="Arial Unicode MS"/>
          <w:bdr w:val="none" w:sz="0" w:space="0" w:color="auto" w:frame="1"/>
        </w:rPr>
        <w:tab/>
        <w:t>cannabidiol (CBD);</w:t>
      </w:r>
    </w:p>
    <w:p w:rsidR="00233A5E" w:rsidRPr="00233A5E" w:rsidRDefault="00233A5E" w:rsidP="00960BBE">
      <w:pPr>
        <w:ind w:left="2160"/>
        <w:rPr>
          <w:bdr w:val="none" w:sz="0" w:space="0" w:color="auto" w:frame="1"/>
        </w:rPr>
      </w:pPr>
    </w:p>
    <w:p w:rsidR="00233A5E" w:rsidRPr="00233A5E" w:rsidRDefault="00BA244C" w:rsidP="00BA244C">
      <w:pPr>
        <w:ind w:left="2160" w:firstLine="720"/>
        <w:rPr>
          <w:bdr w:val="none" w:sz="0" w:space="0" w:color="auto" w:frame="1"/>
        </w:rPr>
      </w:pPr>
      <w:r>
        <w:rPr>
          <w:rFonts w:eastAsia="Arial Unicode MS"/>
          <w:bdr w:val="none" w:sz="0" w:space="0" w:color="auto" w:frame="1"/>
        </w:rPr>
        <w:t>iv</w:t>
      </w:r>
      <w:r w:rsidR="00233A5E" w:rsidRPr="00233A5E">
        <w:rPr>
          <w:rFonts w:eastAsia="Arial Unicode MS"/>
          <w:bdr w:val="none" w:sz="0" w:space="0" w:color="auto" w:frame="1"/>
        </w:rPr>
        <w:t>)</w:t>
      </w:r>
      <w:r w:rsidR="00233A5E" w:rsidRPr="00233A5E">
        <w:rPr>
          <w:rFonts w:eastAsia="Arial Unicode MS"/>
          <w:bdr w:val="none" w:sz="0" w:space="0" w:color="auto" w:frame="1"/>
        </w:rPr>
        <w:tab/>
        <w:t>cannabidiolic acid (CBDA); and</w:t>
      </w:r>
    </w:p>
    <w:p w:rsidR="00233A5E" w:rsidRPr="00233A5E" w:rsidRDefault="00233A5E" w:rsidP="00960BBE">
      <w:pPr>
        <w:ind w:left="2160"/>
        <w:rPr>
          <w:bdr w:val="none" w:sz="0" w:space="0" w:color="auto" w:frame="1"/>
        </w:rPr>
      </w:pPr>
    </w:p>
    <w:p w:rsidR="00233A5E" w:rsidRPr="00233A5E" w:rsidRDefault="00BA244C" w:rsidP="00BA244C">
      <w:pPr>
        <w:ind w:left="2160" w:firstLine="720"/>
        <w:rPr>
          <w:bdr w:val="none" w:sz="0" w:space="0" w:color="auto" w:frame="1"/>
        </w:rPr>
      </w:pPr>
      <w:r>
        <w:rPr>
          <w:rFonts w:eastAsia="Arial Unicode MS"/>
          <w:bdr w:val="none" w:sz="0" w:space="0" w:color="auto" w:frame="1"/>
        </w:rPr>
        <w:t>v</w:t>
      </w:r>
      <w:r w:rsidR="00233A5E" w:rsidRPr="00233A5E">
        <w:rPr>
          <w:rFonts w:eastAsia="Arial Unicode MS"/>
          <w:bdr w:val="none" w:sz="0" w:space="0" w:color="auto" w:frame="1"/>
        </w:rPr>
        <w:t>)</w:t>
      </w:r>
      <w:r w:rsidR="00233A5E" w:rsidRPr="00233A5E">
        <w:rPr>
          <w:rFonts w:eastAsia="Arial Unicode MS"/>
          <w:bdr w:val="none" w:sz="0" w:space="0" w:color="auto" w:frame="1"/>
        </w:rPr>
        <w:tab/>
        <w:t>any other ingredients besides cannabis.</w:t>
      </w:r>
    </w:p>
    <w:p w:rsidR="00233A5E" w:rsidRPr="00233A5E" w:rsidRDefault="00233A5E" w:rsidP="00233A5E">
      <w:pPr>
        <w:rPr>
          <w:bdr w:val="none" w:sz="0" w:space="0" w:color="auto" w:frame="1"/>
        </w:rPr>
      </w:pPr>
    </w:p>
    <w:p w:rsidR="00233A5E" w:rsidRPr="00233A5E" w:rsidRDefault="00BA244C" w:rsidP="00BA244C">
      <w:pPr>
        <w:ind w:left="2880" w:hanging="720"/>
        <w:rPr>
          <w:bdr w:val="none" w:sz="0" w:space="0" w:color="auto" w:frame="1"/>
        </w:rPr>
      </w:pPr>
      <w:r>
        <w:rPr>
          <w:rFonts w:eastAsia="Arial Unicode MS"/>
          <w:bdr w:val="none" w:sz="0" w:space="0" w:color="auto" w:frame="1"/>
        </w:rPr>
        <w:t>B)</w:t>
      </w:r>
      <w:r>
        <w:rPr>
          <w:rFonts w:eastAsia="Arial Unicode MS"/>
          <w:bdr w:val="none" w:sz="0" w:space="0" w:color="auto" w:frame="1"/>
        </w:rPr>
        <w:tab/>
      </w:r>
      <w:r w:rsidR="00233A5E" w:rsidRPr="00233A5E">
        <w:rPr>
          <w:rFonts w:eastAsia="Arial Unicode MS"/>
          <w:bdr w:val="none" w:sz="0" w:space="0" w:color="auto" w:frame="1"/>
        </w:rPr>
        <w:t xml:space="preserve">The acceptable tolerances for the minimum percentage printed on the label for any of </w:t>
      </w:r>
      <w:r>
        <w:rPr>
          <w:rFonts w:eastAsia="Arial Unicode MS"/>
          <w:bdr w:val="none" w:sz="0" w:space="0" w:color="auto" w:frame="1"/>
        </w:rPr>
        <w:t>subsections (e)(7)(A)(i) through (iv)</w:t>
      </w:r>
      <w:r w:rsidR="00233A5E" w:rsidRPr="00233A5E">
        <w:rPr>
          <w:rFonts w:eastAsia="Arial Unicode MS"/>
          <w:bdr w:val="none" w:sz="0" w:space="0" w:color="auto" w:frame="1"/>
        </w:rPr>
        <w:t xml:space="preserve"> shall not be below 85% or </w:t>
      </w:r>
      <w:r w:rsidR="003E0BD7" w:rsidRPr="00233A5E">
        <w:rPr>
          <w:rFonts w:eastAsia="Arial Unicode MS"/>
          <w:bdr w:val="none" w:sz="0" w:space="0" w:color="auto" w:frame="1"/>
        </w:rPr>
        <w:t xml:space="preserve">above </w:t>
      </w:r>
      <w:r w:rsidR="00233A5E" w:rsidRPr="00233A5E">
        <w:rPr>
          <w:rFonts w:eastAsia="Arial Unicode MS"/>
          <w:bdr w:val="none" w:sz="0" w:space="0" w:color="auto" w:frame="1"/>
        </w:rPr>
        <w:t xml:space="preserve">115% </w:t>
      </w:r>
      <w:r w:rsidR="003E0BD7">
        <w:rPr>
          <w:rFonts w:eastAsia="Arial Unicode MS"/>
          <w:bdr w:val="none" w:sz="0" w:space="0" w:color="auto" w:frame="1"/>
        </w:rPr>
        <w:t xml:space="preserve">of </w:t>
      </w:r>
      <w:r w:rsidR="00233A5E" w:rsidRPr="00233A5E">
        <w:rPr>
          <w:rFonts w:eastAsia="Arial Unicode MS"/>
          <w:bdr w:val="none" w:sz="0" w:space="0" w:color="auto" w:frame="1"/>
        </w:rPr>
        <w:t>the labeled amount.</w:t>
      </w:r>
    </w:p>
    <w:p w:rsidR="00233A5E" w:rsidRPr="00233A5E" w:rsidRDefault="00233A5E" w:rsidP="00233A5E">
      <w:pPr>
        <w:rPr>
          <w:bdr w:val="none" w:sz="0" w:space="0" w:color="auto" w:frame="1"/>
        </w:rPr>
      </w:pPr>
    </w:p>
    <w:p w:rsidR="0039245A" w:rsidRDefault="00BA244C" w:rsidP="00BA244C">
      <w:pPr>
        <w:ind w:left="1440" w:hanging="720"/>
        <w:rPr>
          <w:rFonts w:eastAsia="Courier"/>
          <w:bdr w:val="none" w:sz="0" w:space="0" w:color="auto" w:frame="1"/>
        </w:rPr>
      </w:pPr>
      <w:r>
        <w:rPr>
          <w:rFonts w:eastAsia="Courier"/>
          <w:bdr w:val="none" w:sz="0" w:space="0" w:color="auto" w:frame="1"/>
        </w:rPr>
        <w:t>f)</w:t>
      </w:r>
      <w:r w:rsidR="00233A5E" w:rsidRPr="00233A5E">
        <w:rPr>
          <w:rFonts w:eastAsia="Courier"/>
          <w:bdr w:val="none" w:sz="0" w:space="0" w:color="auto" w:frame="1"/>
        </w:rPr>
        <w:tab/>
        <w:t xml:space="preserve">THC and CBD Container Content and Restriction </w:t>
      </w:r>
    </w:p>
    <w:p w:rsidR="00233A5E" w:rsidRPr="00233A5E" w:rsidRDefault="00233A5E" w:rsidP="0039245A">
      <w:pPr>
        <w:ind w:left="1440"/>
        <w:rPr>
          <w:bdr w:val="none" w:sz="0" w:space="0" w:color="auto" w:frame="1"/>
        </w:rPr>
      </w:pPr>
      <w:r w:rsidRPr="00233A5E">
        <w:rPr>
          <w:rFonts w:eastAsia="Courier"/>
          <w:bdr w:val="none" w:sz="0" w:space="0" w:color="auto" w:frame="1"/>
        </w:rPr>
        <w:t>Each individually packaged medical cannabis-infused product, even if comprised of multiple servings, shall include the total milligram content of THC and CBD and may not include more than a total of 100 milligrams of active THC.</w:t>
      </w:r>
    </w:p>
    <w:p w:rsidR="00233A5E" w:rsidRPr="00233A5E" w:rsidRDefault="00233A5E" w:rsidP="00233A5E">
      <w:pPr>
        <w:rPr>
          <w:bdr w:val="none" w:sz="0" w:space="0" w:color="auto" w:frame="1"/>
        </w:rPr>
      </w:pPr>
    </w:p>
    <w:p w:rsidR="00233A5E" w:rsidRPr="00233A5E" w:rsidRDefault="0039245A" w:rsidP="00C57A4B">
      <w:pPr>
        <w:ind w:firstLine="720"/>
        <w:rPr>
          <w:bdr w:val="none" w:sz="0" w:space="0" w:color="auto" w:frame="1"/>
        </w:rPr>
      </w:pPr>
      <w:r>
        <w:rPr>
          <w:rFonts w:eastAsia="Arial Unicode MS"/>
          <w:bdr w:val="none" w:sz="0" w:space="0" w:color="auto" w:frame="1"/>
        </w:rPr>
        <w:t>g</w:t>
      </w:r>
      <w:r w:rsidR="00233A5E" w:rsidRPr="00233A5E">
        <w:rPr>
          <w:rFonts w:eastAsia="Arial Unicode MS"/>
          <w:bdr w:val="none" w:sz="0" w:space="0" w:color="auto" w:frame="1"/>
        </w:rPr>
        <w:t>)</w:t>
      </w:r>
      <w:r w:rsidR="00233A5E" w:rsidRPr="00233A5E">
        <w:rPr>
          <w:rFonts w:eastAsia="Arial Unicode MS"/>
          <w:bdr w:val="none" w:sz="0" w:space="0" w:color="auto" w:frame="1"/>
        </w:rPr>
        <w:tab/>
        <w:t>The label shall not contain any of the following information:</w:t>
      </w:r>
    </w:p>
    <w:p w:rsidR="00233A5E" w:rsidRPr="00233A5E" w:rsidRDefault="00233A5E" w:rsidP="00233A5E">
      <w:pPr>
        <w:rPr>
          <w:bdr w:val="none" w:sz="0" w:space="0" w:color="auto" w:frame="1"/>
        </w:rPr>
      </w:pPr>
    </w:p>
    <w:p w:rsidR="00233A5E" w:rsidRPr="00233A5E" w:rsidRDefault="00233A5E" w:rsidP="00C57A4B">
      <w:pPr>
        <w:ind w:left="1440"/>
        <w:rPr>
          <w:bdr w:val="none" w:sz="0" w:space="0" w:color="auto" w:frame="1"/>
        </w:rPr>
      </w:pPr>
      <w:r w:rsidRPr="00233A5E">
        <w:rPr>
          <w:rFonts w:eastAsia="Arial Unicode MS"/>
          <w:bdr w:val="none" w:sz="0" w:space="0" w:color="auto" w:frame="1"/>
        </w:rPr>
        <w:t>1)</w:t>
      </w:r>
      <w:r w:rsidRPr="00233A5E">
        <w:rPr>
          <w:rFonts w:eastAsia="Arial Unicode MS"/>
          <w:bdr w:val="none" w:sz="0" w:space="0" w:color="auto" w:frame="1"/>
        </w:rPr>
        <w:tab/>
        <w:t xml:space="preserve">Any false or misleading statement or design; </w:t>
      </w:r>
    </w:p>
    <w:p w:rsidR="00233A5E" w:rsidRPr="00233A5E" w:rsidRDefault="00233A5E" w:rsidP="00C57A4B">
      <w:pPr>
        <w:ind w:left="1440"/>
        <w:rPr>
          <w:bdr w:val="none" w:sz="0" w:space="0" w:color="auto" w:frame="1"/>
        </w:rPr>
      </w:pPr>
    </w:p>
    <w:p w:rsidR="00233A5E" w:rsidRPr="00233A5E" w:rsidRDefault="00233A5E" w:rsidP="00C57A4B">
      <w:pPr>
        <w:ind w:left="2160" w:hanging="720"/>
        <w:rPr>
          <w:bdr w:val="none" w:sz="0" w:space="0" w:color="auto" w:frame="1"/>
        </w:rPr>
      </w:pPr>
      <w:r w:rsidRPr="00233A5E">
        <w:rPr>
          <w:rFonts w:eastAsia="Arial Unicode MS"/>
          <w:bdr w:val="none" w:sz="0" w:space="0" w:color="auto" w:frame="1"/>
        </w:rPr>
        <w:t>2)</w:t>
      </w:r>
      <w:r w:rsidRPr="00233A5E">
        <w:rPr>
          <w:rFonts w:eastAsia="Arial Unicode MS"/>
          <w:bdr w:val="none" w:sz="0" w:space="0" w:color="auto" w:frame="1"/>
        </w:rPr>
        <w:tab/>
        <w:t>Any seal, flag, crest, coat of arms or other insignia likely to mislead the qualified patient to believe that the product has been endorsed, made or used by the State of Illinois or any of its representatives; or</w:t>
      </w:r>
    </w:p>
    <w:p w:rsidR="00233A5E" w:rsidRPr="00233A5E" w:rsidRDefault="00233A5E" w:rsidP="00C57A4B">
      <w:pPr>
        <w:ind w:left="1440"/>
        <w:rPr>
          <w:rFonts w:eastAsia="Courier"/>
          <w:bdr w:val="none" w:sz="0" w:space="0" w:color="auto" w:frame="1"/>
        </w:rPr>
      </w:pPr>
    </w:p>
    <w:p w:rsidR="00233A5E" w:rsidRPr="00233A5E" w:rsidRDefault="00233A5E" w:rsidP="00C57A4B">
      <w:pPr>
        <w:ind w:left="2160" w:hanging="720"/>
        <w:rPr>
          <w:rFonts w:eastAsia="Courier"/>
          <w:bdr w:val="none" w:sz="0" w:space="0" w:color="auto" w:frame="1"/>
        </w:rPr>
      </w:pPr>
      <w:r w:rsidRPr="00233A5E">
        <w:rPr>
          <w:rFonts w:eastAsia="Courier"/>
          <w:bdr w:val="none" w:sz="0" w:space="0" w:color="auto" w:frame="1"/>
        </w:rPr>
        <w:t>3)</w:t>
      </w:r>
      <w:r w:rsidRPr="00233A5E">
        <w:rPr>
          <w:rFonts w:eastAsia="Courier"/>
          <w:bdr w:val="none" w:sz="0" w:space="0" w:color="auto" w:frame="1"/>
        </w:rPr>
        <w:tab/>
        <w:t>Depictions of the product, cartoons or images other than the cultivation center</w:t>
      </w:r>
      <w:r w:rsidR="00363306">
        <w:rPr>
          <w:rFonts w:eastAsia="Courier"/>
          <w:bdr w:val="none" w:sz="0" w:space="0" w:color="auto" w:frame="1"/>
        </w:rPr>
        <w:t>'</w:t>
      </w:r>
      <w:r w:rsidRPr="00233A5E">
        <w:rPr>
          <w:rFonts w:eastAsia="Courier"/>
          <w:bdr w:val="none" w:sz="0" w:space="0" w:color="auto" w:frame="1"/>
        </w:rPr>
        <w:t>s logo.  Medical cannabis</w:t>
      </w:r>
      <w:r w:rsidR="0039245A">
        <w:rPr>
          <w:rFonts w:eastAsia="Courier"/>
          <w:bdr w:val="none" w:sz="0" w:space="0" w:color="auto" w:frame="1"/>
        </w:rPr>
        <w:t>-</w:t>
      </w:r>
      <w:r w:rsidRPr="00233A5E">
        <w:rPr>
          <w:rFonts w:eastAsia="Courier"/>
          <w:bdr w:val="none" w:sz="0" w:space="0" w:color="auto" w:frame="1"/>
        </w:rPr>
        <w:t>infused products shall not bear a reasonable resemblance to any product available for consumption as a commercially available candy.</w:t>
      </w:r>
    </w:p>
    <w:p w:rsidR="00233A5E" w:rsidRPr="00233A5E" w:rsidRDefault="00233A5E" w:rsidP="00233A5E">
      <w:pPr>
        <w:rPr>
          <w:bdr w:val="none" w:sz="0" w:space="0" w:color="auto" w:frame="1"/>
        </w:rPr>
      </w:pPr>
    </w:p>
    <w:p w:rsidR="00233A5E" w:rsidRPr="00233A5E" w:rsidRDefault="0039245A" w:rsidP="00C57A4B">
      <w:pPr>
        <w:ind w:left="1440" w:hanging="720"/>
        <w:rPr>
          <w:bdr w:val="none" w:sz="0" w:space="0" w:color="auto" w:frame="1"/>
        </w:rPr>
      </w:pPr>
      <w:r>
        <w:rPr>
          <w:rFonts w:eastAsia="Arial Unicode MS"/>
          <w:bdr w:val="none" w:sz="0" w:space="0" w:color="auto" w:frame="1"/>
        </w:rPr>
        <w:lastRenderedPageBreak/>
        <w:t>h</w:t>
      </w:r>
      <w:r w:rsidR="00233A5E" w:rsidRPr="00233A5E">
        <w:rPr>
          <w:rFonts w:eastAsia="Arial Unicode MS"/>
          <w:bdr w:val="none" w:sz="0" w:space="0" w:color="auto" w:frame="1"/>
        </w:rPr>
        <w:t>)</w:t>
      </w:r>
      <w:r w:rsidR="00233A5E" w:rsidRPr="00233A5E">
        <w:rPr>
          <w:rFonts w:eastAsia="Arial Unicode MS"/>
          <w:bdr w:val="none" w:sz="0" w:space="0" w:color="auto" w:frame="1"/>
        </w:rPr>
        <w:tab/>
        <w:t xml:space="preserve">It is a violation for anyone </w:t>
      </w:r>
      <w:r>
        <w:rPr>
          <w:rFonts w:eastAsia="Arial Unicode MS"/>
          <w:bdr w:val="none" w:sz="0" w:space="0" w:color="auto" w:frame="1"/>
        </w:rPr>
        <w:t xml:space="preserve">other than the end user </w:t>
      </w:r>
      <w:r w:rsidR="00233A5E" w:rsidRPr="00233A5E">
        <w:rPr>
          <w:rFonts w:eastAsia="Arial Unicode MS"/>
          <w:bdr w:val="none" w:sz="0" w:space="0" w:color="auto" w:frame="1"/>
        </w:rPr>
        <w:t>to alter, obliterate or destroy any label attached to a medical cannabis container to administer the product.</w:t>
      </w:r>
    </w:p>
    <w:p w:rsidR="00233A5E" w:rsidRPr="00233A5E" w:rsidRDefault="00233A5E" w:rsidP="00233A5E">
      <w:pPr>
        <w:rPr>
          <w:bdr w:val="none" w:sz="0" w:space="0" w:color="auto" w:frame="1"/>
        </w:rPr>
      </w:pPr>
    </w:p>
    <w:p w:rsidR="00233A5E" w:rsidRPr="00233A5E" w:rsidRDefault="0039245A" w:rsidP="00C57A4B">
      <w:pPr>
        <w:ind w:left="1440" w:hanging="720"/>
        <w:rPr>
          <w:bdr w:val="none" w:sz="0" w:space="0" w:color="auto" w:frame="1"/>
        </w:rPr>
      </w:pPr>
      <w:r>
        <w:rPr>
          <w:rFonts w:eastAsia="Arial Unicode MS"/>
          <w:bdr w:val="none" w:sz="0" w:space="0" w:color="auto" w:frame="1"/>
        </w:rPr>
        <w:t>i</w:t>
      </w:r>
      <w:r w:rsidR="00233A5E" w:rsidRPr="00233A5E">
        <w:rPr>
          <w:rFonts w:eastAsia="Arial Unicode MS"/>
          <w:bdr w:val="none" w:sz="0" w:space="0" w:color="auto" w:frame="1"/>
        </w:rPr>
        <w:t>)</w:t>
      </w:r>
      <w:r w:rsidR="00233A5E" w:rsidRPr="00233A5E">
        <w:rPr>
          <w:rFonts w:eastAsia="Arial Unicode MS"/>
          <w:bdr w:val="none" w:sz="0" w:space="0" w:color="auto" w:frame="1"/>
        </w:rPr>
        <w:tab/>
        <w:t>For each commercial weighing and measuring equipment device used at a facility, the cultivation center must:</w:t>
      </w:r>
    </w:p>
    <w:p w:rsidR="00233A5E" w:rsidRPr="00233A5E" w:rsidRDefault="00233A5E" w:rsidP="00233A5E">
      <w:pPr>
        <w:rPr>
          <w:bdr w:val="none" w:sz="0" w:space="0" w:color="auto" w:frame="1"/>
        </w:rPr>
      </w:pPr>
    </w:p>
    <w:p w:rsidR="00233A5E" w:rsidRPr="00233A5E" w:rsidRDefault="00233A5E" w:rsidP="00C57A4B">
      <w:pPr>
        <w:ind w:left="2160" w:hanging="720"/>
        <w:rPr>
          <w:bdr w:val="none" w:sz="0" w:space="0" w:color="auto" w:frame="1"/>
        </w:rPr>
      </w:pPr>
      <w:r w:rsidRPr="00233A5E">
        <w:rPr>
          <w:rFonts w:eastAsia="Arial Unicode MS"/>
          <w:bdr w:val="none" w:sz="0" w:space="0" w:color="auto" w:frame="1"/>
        </w:rPr>
        <w:t>1)</w:t>
      </w:r>
      <w:r w:rsidRPr="00233A5E">
        <w:rPr>
          <w:rFonts w:eastAsia="Arial Unicode MS"/>
          <w:bdr w:val="none" w:sz="0" w:space="0" w:color="auto" w:frame="1"/>
        </w:rPr>
        <w:tab/>
        <w:t xml:space="preserve">Ensure that the commercial device is licensed pursuant to the Weights and Measures Act and the </w:t>
      </w:r>
      <w:r w:rsidR="0039245A">
        <w:rPr>
          <w:rFonts w:eastAsia="Arial Unicode MS"/>
          <w:bdr w:val="none" w:sz="0" w:space="0" w:color="auto" w:frame="1"/>
        </w:rPr>
        <w:t xml:space="preserve">associated </w:t>
      </w:r>
      <w:r w:rsidRPr="00233A5E">
        <w:rPr>
          <w:rFonts w:eastAsia="Arial Unicode MS"/>
          <w:bdr w:val="none" w:sz="0" w:space="0" w:color="auto" w:frame="1"/>
        </w:rPr>
        <w:t>administrative rules (8 Ill</w:t>
      </w:r>
      <w:r w:rsidR="00363306">
        <w:rPr>
          <w:rFonts w:eastAsia="Arial Unicode MS"/>
          <w:bdr w:val="none" w:sz="0" w:space="0" w:color="auto" w:frame="1"/>
        </w:rPr>
        <w:t>.</w:t>
      </w:r>
      <w:r w:rsidRPr="00233A5E">
        <w:rPr>
          <w:rFonts w:eastAsia="Arial Unicode MS"/>
          <w:bdr w:val="none" w:sz="0" w:space="0" w:color="auto" w:frame="1"/>
        </w:rPr>
        <w:t xml:space="preserve"> Adm </w:t>
      </w:r>
      <w:r w:rsidR="0039245A">
        <w:rPr>
          <w:rFonts w:eastAsia="Arial Unicode MS"/>
          <w:bdr w:val="none" w:sz="0" w:space="0" w:color="auto" w:frame="1"/>
        </w:rPr>
        <w:t>C</w:t>
      </w:r>
      <w:r w:rsidRPr="00233A5E">
        <w:rPr>
          <w:rFonts w:eastAsia="Arial Unicode MS"/>
          <w:bdr w:val="none" w:sz="0" w:space="0" w:color="auto" w:frame="1"/>
        </w:rPr>
        <w:t>ode 600);</w:t>
      </w:r>
    </w:p>
    <w:p w:rsidR="00233A5E" w:rsidRPr="00233A5E" w:rsidRDefault="00233A5E" w:rsidP="00C57A4B">
      <w:pPr>
        <w:ind w:left="1440"/>
        <w:rPr>
          <w:bdr w:val="none" w:sz="0" w:space="0" w:color="auto" w:frame="1"/>
        </w:rPr>
      </w:pPr>
    </w:p>
    <w:p w:rsidR="00233A5E" w:rsidRPr="00233A5E" w:rsidRDefault="00233A5E" w:rsidP="00C57A4B">
      <w:pPr>
        <w:ind w:left="1440"/>
        <w:rPr>
          <w:bdr w:val="none" w:sz="0" w:space="0" w:color="auto" w:frame="1"/>
        </w:rPr>
      </w:pPr>
      <w:r w:rsidRPr="00233A5E">
        <w:rPr>
          <w:rFonts w:eastAsia="Arial Unicode MS"/>
          <w:bdr w:val="none" w:sz="0" w:space="0" w:color="auto" w:frame="1"/>
        </w:rPr>
        <w:t>2)</w:t>
      </w:r>
      <w:r w:rsidRPr="00233A5E">
        <w:rPr>
          <w:rFonts w:eastAsia="Arial Unicode MS"/>
          <w:bdr w:val="none" w:sz="0" w:space="0" w:color="auto" w:frame="1"/>
        </w:rPr>
        <w:tab/>
        <w:t>Maintain documentation of the licensure of the commercial device; and</w:t>
      </w:r>
    </w:p>
    <w:p w:rsidR="00233A5E" w:rsidRPr="00233A5E" w:rsidRDefault="00233A5E" w:rsidP="00C57A4B">
      <w:pPr>
        <w:ind w:left="1440"/>
        <w:rPr>
          <w:bdr w:val="none" w:sz="0" w:space="0" w:color="auto" w:frame="1"/>
        </w:rPr>
      </w:pPr>
    </w:p>
    <w:p w:rsidR="00233A5E" w:rsidRPr="00233A5E" w:rsidRDefault="00233A5E" w:rsidP="00C57A4B">
      <w:pPr>
        <w:ind w:left="2160" w:hanging="720"/>
        <w:rPr>
          <w:bdr w:val="none" w:sz="0" w:space="0" w:color="auto" w:frame="1"/>
        </w:rPr>
      </w:pPr>
      <w:r w:rsidRPr="00233A5E">
        <w:rPr>
          <w:rFonts w:eastAsia="Arial Unicode MS"/>
          <w:bdr w:val="none" w:sz="0" w:space="0" w:color="auto" w:frame="1"/>
        </w:rPr>
        <w:t>3)</w:t>
      </w:r>
      <w:r w:rsidRPr="00233A5E">
        <w:rPr>
          <w:rFonts w:eastAsia="Arial Unicode MS"/>
          <w:bdr w:val="none" w:sz="0" w:space="0" w:color="auto" w:frame="1"/>
        </w:rPr>
        <w:tab/>
        <w:t>Provide a copy of the license of the commercial device to the Department for review upon request.</w:t>
      </w:r>
    </w:p>
    <w:sectPr w:rsidR="00233A5E" w:rsidRPr="00233A5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A5E" w:rsidRDefault="00233A5E">
      <w:r>
        <w:separator/>
      </w:r>
    </w:p>
  </w:endnote>
  <w:endnote w:type="continuationSeparator" w:id="0">
    <w:p w:rsidR="00233A5E" w:rsidRDefault="002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A5E" w:rsidRDefault="00233A5E">
      <w:r>
        <w:separator/>
      </w:r>
    </w:p>
  </w:footnote>
  <w:footnote w:type="continuationSeparator" w:id="0">
    <w:p w:rsidR="00233A5E" w:rsidRDefault="00233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5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7EDE"/>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A5E"/>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3306"/>
    <w:rsid w:val="00365FFF"/>
    <w:rsid w:val="00367A2E"/>
    <w:rsid w:val="00374367"/>
    <w:rsid w:val="00374639"/>
    <w:rsid w:val="00375C58"/>
    <w:rsid w:val="003760AD"/>
    <w:rsid w:val="00383A68"/>
    <w:rsid w:val="00385640"/>
    <w:rsid w:val="0039245A"/>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0BD7"/>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877"/>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AEF"/>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BBE"/>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44C"/>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7A4B"/>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AE6831-463F-4F7F-B38C-2CF7172D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414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931</Words>
  <Characters>5098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13</cp:revision>
  <dcterms:created xsi:type="dcterms:W3CDTF">2014-04-08T17:01:00Z</dcterms:created>
  <dcterms:modified xsi:type="dcterms:W3CDTF">2014-07-10T19:59:00Z</dcterms:modified>
</cp:coreProperties>
</file>