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E8" w:rsidRDefault="009912E8" w:rsidP="009912E8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9912E8" w:rsidRDefault="009912E8" w:rsidP="009912E8">
      <w:pPr>
        <w:widowControl w:val="0"/>
        <w:autoSpaceDE w:val="0"/>
        <w:autoSpaceDN w:val="0"/>
        <w:adjustRightInd w:val="0"/>
        <w:ind w:left="1425" w:hanging="1425"/>
      </w:pPr>
      <w:r>
        <w:t>850.10</w:t>
      </w:r>
      <w:r>
        <w:tab/>
        <w:t xml:space="preserve">Written Complaint Required </w:t>
      </w:r>
    </w:p>
    <w:p w:rsidR="009912E8" w:rsidRDefault="009912E8" w:rsidP="009912E8">
      <w:pPr>
        <w:widowControl w:val="0"/>
        <w:autoSpaceDE w:val="0"/>
        <w:autoSpaceDN w:val="0"/>
        <w:adjustRightInd w:val="0"/>
        <w:ind w:left="1425" w:hanging="1425"/>
      </w:pPr>
      <w:r>
        <w:t>850.20</w:t>
      </w:r>
      <w:r>
        <w:tab/>
        <w:t xml:space="preserve">Access to Motor Fuels and Records </w:t>
      </w:r>
    </w:p>
    <w:p w:rsidR="009912E8" w:rsidRDefault="009912E8" w:rsidP="009912E8">
      <w:pPr>
        <w:widowControl w:val="0"/>
        <w:autoSpaceDE w:val="0"/>
        <w:autoSpaceDN w:val="0"/>
        <w:adjustRightInd w:val="0"/>
        <w:ind w:left="1425" w:hanging="1425"/>
      </w:pPr>
      <w:r>
        <w:t>850.30</w:t>
      </w:r>
      <w:r>
        <w:tab/>
        <w:t xml:space="preserve">Responsibility for Standards of Quality </w:t>
      </w:r>
    </w:p>
    <w:p w:rsidR="009912E8" w:rsidRDefault="009912E8" w:rsidP="009912E8">
      <w:pPr>
        <w:widowControl w:val="0"/>
        <w:autoSpaceDE w:val="0"/>
        <w:autoSpaceDN w:val="0"/>
        <w:adjustRightInd w:val="0"/>
        <w:ind w:left="1425" w:hanging="1425"/>
      </w:pPr>
      <w:r>
        <w:t>850.40</w:t>
      </w:r>
      <w:r>
        <w:tab/>
        <w:t xml:space="preserve">Administrative, Laboratory and Sampling Fees </w:t>
      </w:r>
    </w:p>
    <w:p w:rsidR="009912E8" w:rsidRDefault="009912E8" w:rsidP="009912E8">
      <w:pPr>
        <w:widowControl w:val="0"/>
        <w:autoSpaceDE w:val="0"/>
        <w:autoSpaceDN w:val="0"/>
        <w:adjustRightInd w:val="0"/>
        <w:ind w:left="1425" w:hanging="1425"/>
      </w:pPr>
      <w:r>
        <w:t>850.50</w:t>
      </w:r>
      <w:r>
        <w:tab/>
        <w:t xml:space="preserve">Label on Motor Fuel Dispensing Device </w:t>
      </w:r>
    </w:p>
    <w:p w:rsidR="00197B64" w:rsidRDefault="009912E8" w:rsidP="009F3437">
      <w:pPr>
        <w:widowControl w:val="0"/>
        <w:autoSpaceDE w:val="0"/>
        <w:autoSpaceDN w:val="0"/>
        <w:adjustRightInd w:val="0"/>
        <w:ind w:left="1425" w:hanging="1425"/>
      </w:pPr>
      <w:r>
        <w:t>850.60</w:t>
      </w:r>
      <w:r>
        <w:tab/>
        <w:t>ASTM Standards</w:t>
      </w:r>
      <w:bookmarkStart w:id="0" w:name="_GoBack"/>
      <w:bookmarkEnd w:id="0"/>
    </w:p>
    <w:sectPr w:rsidR="00197B64" w:rsidSect="00050B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0B94"/>
    <w:rsid w:val="00050B94"/>
    <w:rsid w:val="000F6656"/>
    <w:rsid w:val="00163C4F"/>
    <w:rsid w:val="00197B64"/>
    <w:rsid w:val="002073D5"/>
    <w:rsid w:val="00290048"/>
    <w:rsid w:val="00305048"/>
    <w:rsid w:val="00456962"/>
    <w:rsid w:val="006A6027"/>
    <w:rsid w:val="00747307"/>
    <w:rsid w:val="0096576D"/>
    <w:rsid w:val="009912E8"/>
    <w:rsid w:val="009B443F"/>
    <w:rsid w:val="009F3437"/>
    <w:rsid w:val="00BE55C6"/>
    <w:rsid w:val="00C41BA8"/>
    <w:rsid w:val="00CB1A37"/>
    <w:rsid w:val="00D24D65"/>
    <w:rsid w:val="00D40754"/>
    <w:rsid w:val="00F542CA"/>
    <w:rsid w:val="00F8616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AFD230-431E-4C83-BFFE-A0E13D84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2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6</cp:revision>
  <dcterms:created xsi:type="dcterms:W3CDTF">2012-06-22T01:05:00Z</dcterms:created>
  <dcterms:modified xsi:type="dcterms:W3CDTF">2016-06-28T16:06:00Z</dcterms:modified>
</cp:coreProperties>
</file>