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6D" w:rsidRDefault="008A1F6D" w:rsidP="008A1F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1F6D" w:rsidRDefault="008A1F6D" w:rsidP="008A1F6D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260.400  Appropriation</w:t>
      </w:r>
      <w:r>
        <w:t xml:space="preserve"> </w:t>
      </w:r>
    </w:p>
    <w:p w:rsidR="008A1F6D" w:rsidRDefault="008A1F6D" w:rsidP="008A1F6D">
      <w:pPr>
        <w:widowControl w:val="0"/>
        <w:autoSpaceDE w:val="0"/>
        <w:autoSpaceDN w:val="0"/>
        <w:adjustRightInd w:val="0"/>
      </w:pPr>
    </w:p>
    <w:p w:rsidR="008A1F6D" w:rsidRDefault="00AB68CA" w:rsidP="008A1F6D">
      <w:pPr>
        <w:widowControl w:val="0"/>
        <w:autoSpaceDE w:val="0"/>
        <w:autoSpaceDN w:val="0"/>
        <w:adjustRightInd w:val="0"/>
      </w:pPr>
      <w:r>
        <w:t>Agricultural education</w:t>
      </w:r>
      <w:r w:rsidR="008A1F6D">
        <w:t xml:space="preserve"> section fairs are eligible to participate in appropriations made to the Department of Agriculture on behalf of such fairs in accordance with the provisions of Section 16 of the Act. </w:t>
      </w:r>
    </w:p>
    <w:p w:rsidR="008A1F6D" w:rsidRDefault="008A1F6D" w:rsidP="008A1F6D">
      <w:pPr>
        <w:widowControl w:val="0"/>
        <w:autoSpaceDE w:val="0"/>
        <w:autoSpaceDN w:val="0"/>
        <w:adjustRightInd w:val="0"/>
      </w:pPr>
    </w:p>
    <w:p w:rsidR="00AB68CA" w:rsidRPr="00D55B37" w:rsidRDefault="00AB68CA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8 I</w:t>
      </w:r>
      <w:r w:rsidRPr="00D55B37">
        <w:t xml:space="preserve">ll. Reg. </w:t>
      </w:r>
      <w:r w:rsidR="00DC6545">
        <w:t>11091</w:t>
      </w:r>
      <w:r w:rsidRPr="00D55B37">
        <w:t xml:space="preserve">, effective </w:t>
      </w:r>
      <w:r w:rsidR="00DC6545">
        <w:t>July 23, 2004</w:t>
      </w:r>
      <w:r w:rsidRPr="00D55B37">
        <w:t>)</w:t>
      </w:r>
    </w:p>
    <w:sectPr w:rsidR="00AB68CA" w:rsidRPr="00D55B37" w:rsidSect="008A1F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1F6D"/>
    <w:rsid w:val="001678D1"/>
    <w:rsid w:val="002746CB"/>
    <w:rsid w:val="008A1F6D"/>
    <w:rsid w:val="008C3898"/>
    <w:rsid w:val="00AB68CA"/>
    <w:rsid w:val="00CE4EA6"/>
    <w:rsid w:val="00DC6545"/>
    <w:rsid w:val="00E1270F"/>
    <w:rsid w:val="00ED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B6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B6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</vt:lpstr>
    </vt:vector>
  </TitlesOfParts>
  <Company>State of Illinois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</dc:title>
  <dc:subject/>
  <dc:creator>Illinois General Assembly</dc:creator>
  <cp:keywords/>
  <dc:description/>
  <cp:lastModifiedBy>Roberts, John</cp:lastModifiedBy>
  <cp:revision>3</cp:revision>
  <dcterms:created xsi:type="dcterms:W3CDTF">2012-06-21T20:25:00Z</dcterms:created>
  <dcterms:modified xsi:type="dcterms:W3CDTF">2012-06-21T20:25:00Z</dcterms:modified>
</cp:coreProperties>
</file>