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83" w:rsidRDefault="00B32983" w:rsidP="00B329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983" w:rsidRDefault="00B32983" w:rsidP="00B32983">
      <w:pPr>
        <w:widowControl w:val="0"/>
        <w:autoSpaceDE w:val="0"/>
        <w:autoSpaceDN w:val="0"/>
        <w:adjustRightInd w:val="0"/>
        <w:jc w:val="center"/>
      </w:pPr>
      <w:r>
        <w:t>SUBPART A:  FAIRS OPERATING UNDER THE</w:t>
      </w:r>
    </w:p>
    <w:p w:rsidR="00B32983" w:rsidRDefault="00B32983" w:rsidP="00B32983">
      <w:pPr>
        <w:widowControl w:val="0"/>
        <w:autoSpaceDE w:val="0"/>
        <w:autoSpaceDN w:val="0"/>
        <w:adjustRightInd w:val="0"/>
        <w:jc w:val="center"/>
      </w:pPr>
      <w:r>
        <w:t>AGRICULTURAL PREMIUM FUND</w:t>
      </w:r>
    </w:p>
    <w:sectPr w:rsidR="00B32983" w:rsidSect="00B32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983"/>
    <w:rsid w:val="001678D1"/>
    <w:rsid w:val="002F5ACF"/>
    <w:rsid w:val="00496397"/>
    <w:rsid w:val="009640DD"/>
    <w:rsid w:val="00B32983"/>
    <w:rsid w:val="00EE241A"/>
    <w:rsid w:val="00F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FAIRS OPERATING UNDER THE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FAIRS OPERATING UNDER THE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