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D6" w:rsidRDefault="000E00D6" w:rsidP="000E00D6">
      <w:pPr>
        <w:widowControl w:val="0"/>
        <w:autoSpaceDE w:val="0"/>
        <w:autoSpaceDN w:val="0"/>
        <w:adjustRightInd w:val="0"/>
      </w:pPr>
      <w:bookmarkStart w:id="0" w:name="_GoBack"/>
      <w:bookmarkEnd w:id="0"/>
    </w:p>
    <w:p w:rsidR="000E00D6" w:rsidRDefault="000E00D6" w:rsidP="000E00D6">
      <w:pPr>
        <w:widowControl w:val="0"/>
        <w:autoSpaceDE w:val="0"/>
        <w:autoSpaceDN w:val="0"/>
        <w:adjustRightInd w:val="0"/>
      </w:pPr>
      <w:r>
        <w:rPr>
          <w:b/>
          <w:bCs/>
        </w:rPr>
        <w:t>Section 256.20  Scope and Application</w:t>
      </w:r>
      <w:r>
        <w:t xml:space="preserve"> </w:t>
      </w:r>
    </w:p>
    <w:p w:rsidR="000E00D6" w:rsidRDefault="000E00D6" w:rsidP="000E00D6">
      <w:pPr>
        <w:widowControl w:val="0"/>
        <w:autoSpaceDE w:val="0"/>
        <w:autoSpaceDN w:val="0"/>
        <w:adjustRightInd w:val="0"/>
      </w:pPr>
    </w:p>
    <w:p w:rsidR="000E00D6" w:rsidRDefault="000E00D6" w:rsidP="000E00D6">
      <w:pPr>
        <w:widowControl w:val="0"/>
        <w:autoSpaceDE w:val="0"/>
        <w:autoSpaceDN w:val="0"/>
        <w:adjustRightInd w:val="0"/>
        <w:ind w:left="1440" w:hanging="720"/>
      </w:pPr>
      <w:r>
        <w:t>a)</w:t>
      </w:r>
      <w:r>
        <w:tab/>
        <w:t xml:space="preserve">This Part shall apply to containment areas utilized for the capture of spills or washing or rinsing of pesticide residues from vehicles, application equipment, mixing equipment, floors, or other items used for the storage, handling, preparation for use, transport, or application of pesticides to land areas covered with turf kept closely mown or land area covered with turf and trees or shrubs.  This Part shall also apply to containment areas utilized for the loading of </w:t>
      </w:r>
      <w:proofErr w:type="spellStart"/>
      <w:r>
        <w:t>lawncare</w:t>
      </w:r>
      <w:proofErr w:type="spellEnd"/>
      <w:r>
        <w:t xml:space="preserve"> products for distribution to a customer.  This Part shall not apply to the above described containment areas associated with the application of pesticides to: </w:t>
      </w:r>
    </w:p>
    <w:p w:rsidR="00B95C2E" w:rsidRDefault="00B95C2E" w:rsidP="000E00D6">
      <w:pPr>
        <w:widowControl w:val="0"/>
        <w:autoSpaceDE w:val="0"/>
        <w:autoSpaceDN w:val="0"/>
        <w:adjustRightInd w:val="0"/>
        <w:ind w:left="2160" w:hanging="720"/>
      </w:pPr>
    </w:p>
    <w:p w:rsidR="000E00D6" w:rsidRDefault="000E00D6" w:rsidP="000E00D6">
      <w:pPr>
        <w:widowControl w:val="0"/>
        <w:autoSpaceDE w:val="0"/>
        <w:autoSpaceDN w:val="0"/>
        <w:adjustRightInd w:val="0"/>
        <w:ind w:left="2160" w:hanging="720"/>
      </w:pPr>
      <w:r>
        <w:t>1)</w:t>
      </w:r>
      <w:r>
        <w:tab/>
        <w:t xml:space="preserve">trees and shrubs only, </w:t>
      </w:r>
    </w:p>
    <w:p w:rsidR="00B95C2E" w:rsidRDefault="00B95C2E" w:rsidP="000E00D6">
      <w:pPr>
        <w:widowControl w:val="0"/>
        <w:autoSpaceDE w:val="0"/>
        <w:autoSpaceDN w:val="0"/>
        <w:adjustRightInd w:val="0"/>
        <w:ind w:left="2160" w:hanging="720"/>
      </w:pPr>
    </w:p>
    <w:p w:rsidR="000E00D6" w:rsidRDefault="000E00D6" w:rsidP="000E00D6">
      <w:pPr>
        <w:widowControl w:val="0"/>
        <w:autoSpaceDE w:val="0"/>
        <w:autoSpaceDN w:val="0"/>
        <w:adjustRightInd w:val="0"/>
        <w:ind w:left="2160" w:hanging="720"/>
      </w:pPr>
      <w:r>
        <w:t>2)</w:t>
      </w:r>
      <w:r>
        <w:tab/>
        <w:t xml:space="preserve">the land area utilized for research for agriculture production of turf only, </w:t>
      </w:r>
    </w:p>
    <w:p w:rsidR="00B95C2E" w:rsidRDefault="00B95C2E" w:rsidP="000E00D6">
      <w:pPr>
        <w:widowControl w:val="0"/>
        <w:autoSpaceDE w:val="0"/>
        <w:autoSpaceDN w:val="0"/>
        <w:adjustRightInd w:val="0"/>
        <w:ind w:left="2160" w:hanging="720"/>
      </w:pPr>
    </w:p>
    <w:p w:rsidR="000E00D6" w:rsidRDefault="000E00D6" w:rsidP="000E00D6">
      <w:pPr>
        <w:widowControl w:val="0"/>
        <w:autoSpaceDE w:val="0"/>
        <w:autoSpaceDN w:val="0"/>
        <w:adjustRightInd w:val="0"/>
        <w:ind w:left="2160" w:hanging="720"/>
      </w:pPr>
      <w:r>
        <w:t>3)</w:t>
      </w:r>
      <w:r>
        <w:tab/>
        <w:t xml:space="preserve">the land area utilized for the commercial production of turf only, </w:t>
      </w:r>
    </w:p>
    <w:p w:rsidR="00B95C2E" w:rsidRDefault="00B95C2E" w:rsidP="000E00D6">
      <w:pPr>
        <w:widowControl w:val="0"/>
        <w:autoSpaceDE w:val="0"/>
        <w:autoSpaceDN w:val="0"/>
        <w:adjustRightInd w:val="0"/>
        <w:ind w:left="2160" w:hanging="720"/>
      </w:pPr>
    </w:p>
    <w:p w:rsidR="000E00D6" w:rsidRDefault="000E00D6" w:rsidP="000E00D6">
      <w:pPr>
        <w:widowControl w:val="0"/>
        <w:autoSpaceDE w:val="0"/>
        <w:autoSpaceDN w:val="0"/>
        <w:adjustRightInd w:val="0"/>
        <w:ind w:left="2160" w:hanging="720"/>
      </w:pPr>
      <w:r>
        <w:t>4)</w:t>
      </w:r>
      <w:r>
        <w:tab/>
        <w:t xml:space="preserve">the land area located within a public or private right-of-way only, or </w:t>
      </w:r>
    </w:p>
    <w:p w:rsidR="00B95C2E" w:rsidRDefault="00B95C2E" w:rsidP="000E00D6">
      <w:pPr>
        <w:widowControl w:val="0"/>
        <w:autoSpaceDE w:val="0"/>
        <w:autoSpaceDN w:val="0"/>
        <w:adjustRightInd w:val="0"/>
        <w:ind w:left="2160" w:hanging="720"/>
      </w:pPr>
    </w:p>
    <w:p w:rsidR="000E00D6" w:rsidRDefault="000E00D6" w:rsidP="000E00D6">
      <w:pPr>
        <w:widowControl w:val="0"/>
        <w:autoSpaceDE w:val="0"/>
        <w:autoSpaceDN w:val="0"/>
        <w:adjustRightInd w:val="0"/>
        <w:ind w:left="2160" w:hanging="720"/>
      </w:pPr>
      <w:r>
        <w:t>5)</w:t>
      </w:r>
      <w:r>
        <w:tab/>
        <w:t xml:space="preserve">the land area that is devoted to the production of any agricultural commodity, including but not limited to plants and plant parts, livestock and poultry and livestock or poultry products, seed, sod, shrubs and other products of agricultural origin raised for sale or for human or livestock consumption. </w:t>
      </w:r>
    </w:p>
    <w:p w:rsidR="00B95C2E" w:rsidRDefault="00B95C2E" w:rsidP="000E00D6">
      <w:pPr>
        <w:widowControl w:val="0"/>
        <w:autoSpaceDE w:val="0"/>
        <w:autoSpaceDN w:val="0"/>
        <w:adjustRightInd w:val="0"/>
        <w:ind w:left="1440" w:hanging="720"/>
      </w:pPr>
    </w:p>
    <w:p w:rsidR="000E00D6" w:rsidRDefault="000E00D6" w:rsidP="000E00D6">
      <w:pPr>
        <w:widowControl w:val="0"/>
        <w:autoSpaceDE w:val="0"/>
        <w:autoSpaceDN w:val="0"/>
        <w:adjustRightInd w:val="0"/>
        <w:ind w:left="1440" w:hanging="720"/>
      </w:pPr>
      <w:r>
        <w:t>b)</w:t>
      </w:r>
      <w:r>
        <w:tab/>
        <w:t xml:space="preserve">This Part shall not apply to containment areas associated with the handling of fertilizers only. </w:t>
      </w:r>
    </w:p>
    <w:p w:rsidR="00B95C2E" w:rsidRDefault="00B95C2E" w:rsidP="000E00D6">
      <w:pPr>
        <w:widowControl w:val="0"/>
        <w:autoSpaceDE w:val="0"/>
        <w:autoSpaceDN w:val="0"/>
        <w:adjustRightInd w:val="0"/>
        <w:ind w:left="1440" w:hanging="720"/>
      </w:pPr>
    </w:p>
    <w:p w:rsidR="000E00D6" w:rsidRDefault="000E00D6" w:rsidP="000E00D6">
      <w:pPr>
        <w:widowControl w:val="0"/>
        <w:autoSpaceDE w:val="0"/>
        <w:autoSpaceDN w:val="0"/>
        <w:adjustRightInd w:val="0"/>
        <w:ind w:left="1440" w:hanging="720"/>
      </w:pPr>
      <w:r>
        <w:t>c)</w:t>
      </w:r>
      <w:r>
        <w:tab/>
        <w:t xml:space="preserve">This Part shall not apply to containment areas associated with structural pest control. </w:t>
      </w:r>
    </w:p>
    <w:p w:rsidR="00B95C2E" w:rsidRDefault="00B95C2E" w:rsidP="000E00D6">
      <w:pPr>
        <w:widowControl w:val="0"/>
        <w:autoSpaceDE w:val="0"/>
        <w:autoSpaceDN w:val="0"/>
        <w:adjustRightInd w:val="0"/>
        <w:ind w:left="1440" w:hanging="720"/>
      </w:pPr>
    </w:p>
    <w:p w:rsidR="000E00D6" w:rsidRDefault="000E00D6" w:rsidP="000E00D6">
      <w:pPr>
        <w:widowControl w:val="0"/>
        <w:autoSpaceDE w:val="0"/>
        <w:autoSpaceDN w:val="0"/>
        <w:adjustRightInd w:val="0"/>
        <w:ind w:left="1440" w:hanging="720"/>
      </w:pPr>
      <w:r>
        <w:t>d)</w:t>
      </w:r>
      <w:r>
        <w:tab/>
        <w:t xml:space="preserve">Any new containment area shall be in compliance with all of this Part before the commencement of any operational activities or use of pesticides. </w:t>
      </w:r>
    </w:p>
    <w:p w:rsidR="000E00D6" w:rsidRDefault="000E00D6" w:rsidP="000E00D6">
      <w:pPr>
        <w:widowControl w:val="0"/>
        <w:autoSpaceDE w:val="0"/>
        <w:autoSpaceDN w:val="0"/>
        <w:adjustRightInd w:val="0"/>
        <w:ind w:left="1440" w:hanging="720"/>
      </w:pPr>
    </w:p>
    <w:p w:rsidR="000E00D6" w:rsidRDefault="000E00D6" w:rsidP="000E00D6">
      <w:pPr>
        <w:widowControl w:val="0"/>
        <w:autoSpaceDE w:val="0"/>
        <w:autoSpaceDN w:val="0"/>
        <w:adjustRightInd w:val="0"/>
        <w:ind w:left="1440" w:hanging="720"/>
      </w:pPr>
      <w:r>
        <w:t xml:space="preserve">(Source:  Amended at 26 Ill. Reg. 8808, effective June 7, 2002) </w:t>
      </w:r>
    </w:p>
    <w:sectPr w:rsidR="000E00D6" w:rsidSect="000E00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0D6"/>
    <w:rsid w:val="000E00D6"/>
    <w:rsid w:val="001678D1"/>
    <w:rsid w:val="009311E3"/>
    <w:rsid w:val="00AD27F9"/>
    <w:rsid w:val="00B95C2E"/>
    <w:rsid w:val="00C8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256</vt:lpstr>
    </vt:vector>
  </TitlesOfParts>
  <Company>State of Illinois</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