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19" w:rsidRDefault="00B56319" w:rsidP="00B56319">
      <w:pPr>
        <w:widowControl w:val="0"/>
        <w:autoSpaceDE w:val="0"/>
        <w:autoSpaceDN w:val="0"/>
        <w:adjustRightInd w:val="0"/>
      </w:pPr>
      <w:bookmarkStart w:id="0" w:name="_GoBack"/>
      <w:bookmarkEnd w:id="0"/>
    </w:p>
    <w:p w:rsidR="00B56319" w:rsidRDefault="00B56319" w:rsidP="00B56319">
      <w:pPr>
        <w:widowControl w:val="0"/>
        <w:autoSpaceDE w:val="0"/>
        <w:autoSpaceDN w:val="0"/>
        <w:adjustRightInd w:val="0"/>
      </w:pPr>
      <w:r>
        <w:rPr>
          <w:b/>
          <w:bCs/>
        </w:rPr>
        <w:t>Section 230.10  Methods of Sampling, Inspecting, Analyzing, Testing and Examining Agricultural, Vegetable, and Other Seeds and Tolerances to be Followed in the Administration of the Act</w:t>
      </w:r>
      <w:r>
        <w:t xml:space="preserve"> </w:t>
      </w:r>
    </w:p>
    <w:p w:rsidR="00B56319" w:rsidRDefault="00B56319" w:rsidP="00B56319">
      <w:pPr>
        <w:widowControl w:val="0"/>
        <w:autoSpaceDE w:val="0"/>
        <w:autoSpaceDN w:val="0"/>
        <w:adjustRightInd w:val="0"/>
      </w:pPr>
    </w:p>
    <w:p w:rsidR="00B56319" w:rsidRDefault="00B56319" w:rsidP="00B56319">
      <w:pPr>
        <w:widowControl w:val="0"/>
        <w:autoSpaceDE w:val="0"/>
        <w:autoSpaceDN w:val="0"/>
        <w:adjustRightInd w:val="0"/>
      </w:pPr>
      <w:r>
        <w:t xml:space="preserve">The terms used in seed testing and the methods of sampling, inspecting, analyzing, testing and examining agricultural, vegetable and other seeds and the tolerances to be followed in the administration of the Act shall be in accord with those of the Federal Seed Act (7 U.S.C. 1551 et seq.) and/or those adopted effective July 1, 1955 and as subsequently amended by the Association of Official Seed Analysts. </w:t>
      </w:r>
    </w:p>
    <w:sectPr w:rsidR="00B56319" w:rsidSect="00B563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319"/>
    <w:rsid w:val="001678D1"/>
    <w:rsid w:val="003D7AEB"/>
    <w:rsid w:val="00616089"/>
    <w:rsid w:val="00B56319"/>
    <w:rsid w:val="00C9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