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56" w:rsidRDefault="00992856" w:rsidP="000B42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856" w:rsidRDefault="00992856" w:rsidP="000B42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220.190  Individual Notices</w:t>
      </w:r>
      <w:r>
        <w:t xml:space="preserve"> </w:t>
      </w:r>
    </w:p>
    <w:p w:rsidR="00992856" w:rsidRDefault="00992856" w:rsidP="000B4211">
      <w:pPr>
        <w:widowControl w:val="0"/>
        <w:autoSpaceDE w:val="0"/>
        <w:autoSpaceDN w:val="0"/>
        <w:adjustRightInd w:val="0"/>
      </w:pPr>
    </w:p>
    <w:p w:rsidR="00992856" w:rsidRDefault="00992856" w:rsidP="000B42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Control Authority shall serve individual notices to control and eradicate noxious weeds in accordance with Sections 9, 10, and 21 of the Act. </w:t>
      </w:r>
    </w:p>
    <w:p w:rsidR="001B48CD" w:rsidRDefault="001B48CD" w:rsidP="000B4211">
      <w:pPr>
        <w:widowControl w:val="0"/>
        <w:autoSpaceDE w:val="0"/>
        <w:autoSpaceDN w:val="0"/>
        <w:adjustRightInd w:val="0"/>
        <w:ind w:firstLine="720"/>
      </w:pPr>
    </w:p>
    <w:p w:rsidR="00992856" w:rsidRDefault="00992856" w:rsidP="000B4211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The form for individual notices shall be as shown in Illustration C</w:t>
      </w:r>
      <w:r w:rsidR="00660B00">
        <w:t xml:space="preserve"> </w:t>
      </w:r>
      <w:r w:rsidR="00CC0C95" w:rsidRPr="00660B00">
        <w:t>of this Part</w:t>
      </w:r>
      <w:r>
        <w:t xml:space="preserve">. </w:t>
      </w:r>
    </w:p>
    <w:p w:rsidR="001B48CD" w:rsidRDefault="001B48CD" w:rsidP="000B4211">
      <w:pPr>
        <w:widowControl w:val="0"/>
        <w:autoSpaceDE w:val="0"/>
        <w:autoSpaceDN w:val="0"/>
        <w:adjustRightInd w:val="0"/>
        <w:ind w:left="1440" w:hanging="720"/>
      </w:pPr>
    </w:p>
    <w:p w:rsidR="00992856" w:rsidRDefault="00992856" w:rsidP="000B42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C0C95" w:rsidRPr="00660B00">
        <w:t>Copies of the notice in Illustration C shall be made available to the following:</w:t>
      </w:r>
      <w:r w:rsidRPr="00660B00">
        <w:t xml:space="preserve"> </w:t>
      </w:r>
      <w:r>
        <w:t xml:space="preserve">  Landowner; Illinois Department of Agriculture; Control Authority; Tenant, if any; and Mortgage Holder, if any. </w:t>
      </w:r>
    </w:p>
    <w:p w:rsidR="00992856" w:rsidRDefault="0099285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CC0C95" w:rsidRPr="00D55B37" w:rsidRDefault="00CC0C9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7D6E5A">
        <w:t>14644</w:t>
      </w:r>
      <w:r w:rsidRPr="00D55B37">
        <w:t xml:space="preserve">, effective </w:t>
      </w:r>
      <w:r w:rsidR="007D6E5A">
        <w:t>September 23, 2002</w:t>
      </w:r>
      <w:r w:rsidRPr="00D55B37">
        <w:t>)</w:t>
      </w:r>
    </w:p>
    <w:sectPr w:rsidR="00CC0C95" w:rsidRPr="00D55B37" w:rsidSect="000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856"/>
    <w:rsid w:val="000B4211"/>
    <w:rsid w:val="001B48CD"/>
    <w:rsid w:val="00660B00"/>
    <w:rsid w:val="007D6E5A"/>
    <w:rsid w:val="00992856"/>
    <w:rsid w:val="00A65DA2"/>
    <w:rsid w:val="00B60092"/>
    <w:rsid w:val="00CC0C95"/>
    <w:rsid w:val="00D44D32"/>
    <w:rsid w:val="00DB713F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0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LambTR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