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C5E" w:rsidRDefault="00766C5E" w:rsidP="00766C5E">
      <w:pPr>
        <w:widowControl w:val="0"/>
        <w:autoSpaceDE w:val="0"/>
        <w:autoSpaceDN w:val="0"/>
        <w:adjustRightInd w:val="0"/>
      </w:pPr>
    </w:p>
    <w:p w:rsidR="00766C5E" w:rsidRDefault="00766C5E" w:rsidP="00766C5E">
      <w:pPr>
        <w:widowControl w:val="0"/>
        <w:autoSpaceDE w:val="0"/>
        <w:autoSpaceDN w:val="0"/>
        <w:adjustRightInd w:val="0"/>
      </w:pPr>
      <w:r>
        <w:rPr>
          <w:b/>
          <w:bCs/>
        </w:rPr>
        <w:t>Section 75.180  Cattle or Bison</w:t>
      </w:r>
      <w:r>
        <w:t xml:space="preserve"> </w:t>
      </w:r>
    </w:p>
    <w:p w:rsidR="00766C5E" w:rsidRDefault="00766C5E" w:rsidP="00766C5E">
      <w:pPr>
        <w:widowControl w:val="0"/>
        <w:autoSpaceDE w:val="0"/>
        <w:autoSpaceDN w:val="0"/>
        <w:adjustRightInd w:val="0"/>
      </w:pPr>
    </w:p>
    <w:p w:rsidR="00766C5E" w:rsidRDefault="00590BCB" w:rsidP="00590BCB">
      <w:pPr>
        <w:widowControl w:val="0"/>
        <w:autoSpaceDE w:val="0"/>
        <w:autoSpaceDN w:val="0"/>
        <w:adjustRightInd w:val="0"/>
        <w:ind w:left="1440" w:hanging="720"/>
      </w:pPr>
      <w:r>
        <w:t>a)</w:t>
      </w:r>
      <w:r>
        <w:tab/>
      </w:r>
      <w:r w:rsidR="00766C5E">
        <w:t xml:space="preserve">All </w:t>
      </w:r>
      <w:r w:rsidR="00F577FA">
        <w:t>sexually intact</w:t>
      </w:r>
      <w:r w:rsidR="00766C5E">
        <w:t xml:space="preserve"> cattle or bison transported or moved into the State of Illinois, unless </w:t>
      </w:r>
      <w:r w:rsidR="00B43E6E">
        <w:t xml:space="preserve">those </w:t>
      </w:r>
      <w:r w:rsidR="00766C5E">
        <w:t xml:space="preserve">cattle or bison are consigned </w:t>
      </w:r>
      <w:r w:rsidR="00B43E6E">
        <w:t xml:space="preserve">directly </w:t>
      </w:r>
      <w:r w:rsidR="00766C5E">
        <w:t xml:space="preserve">to </w:t>
      </w:r>
      <w:r w:rsidR="00B43E6E">
        <w:t xml:space="preserve">slaughter </w:t>
      </w:r>
      <w:r w:rsidR="00766C5E">
        <w:t xml:space="preserve">and delivered by the transportation company within the confines of a public stockyards, livestock auction market or marketing center, shall be accompanied by an official certificate of health showing: </w:t>
      </w:r>
    </w:p>
    <w:p w:rsidR="00002A73" w:rsidRDefault="00002A73" w:rsidP="00766C5E">
      <w:pPr>
        <w:widowControl w:val="0"/>
        <w:autoSpaceDE w:val="0"/>
        <w:autoSpaceDN w:val="0"/>
        <w:adjustRightInd w:val="0"/>
      </w:pPr>
    </w:p>
    <w:p w:rsidR="00766C5E" w:rsidRDefault="00590BCB" w:rsidP="00590BCB">
      <w:pPr>
        <w:widowControl w:val="0"/>
        <w:autoSpaceDE w:val="0"/>
        <w:autoSpaceDN w:val="0"/>
        <w:adjustRightInd w:val="0"/>
        <w:ind w:left="2160" w:hanging="720"/>
      </w:pPr>
      <w:r>
        <w:t>1</w:t>
      </w:r>
      <w:r w:rsidR="00766C5E">
        <w:t>)</w:t>
      </w:r>
      <w:r w:rsidR="00766C5E">
        <w:tab/>
        <w:t>All such cattle or bison over 6 months of age are negative to brucellosis blood test within 30 days prior to shipment</w:t>
      </w:r>
      <w:r w:rsidR="00B43E6E">
        <w:t xml:space="preserve">; or </w:t>
      </w:r>
    </w:p>
    <w:p w:rsidR="00002A73" w:rsidRDefault="00002A73" w:rsidP="00766C5E">
      <w:pPr>
        <w:widowControl w:val="0"/>
        <w:autoSpaceDE w:val="0"/>
        <w:autoSpaceDN w:val="0"/>
        <w:adjustRightInd w:val="0"/>
        <w:ind w:left="1440" w:hanging="720"/>
      </w:pPr>
    </w:p>
    <w:p w:rsidR="00766C5E" w:rsidRDefault="00590BCB" w:rsidP="00590BCB">
      <w:pPr>
        <w:widowControl w:val="0"/>
        <w:autoSpaceDE w:val="0"/>
        <w:autoSpaceDN w:val="0"/>
        <w:adjustRightInd w:val="0"/>
        <w:ind w:left="2160" w:hanging="720"/>
      </w:pPr>
      <w:r>
        <w:t>2</w:t>
      </w:r>
      <w:r w:rsidR="00766C5E">
        <w:t>)</w:t>
      </w:r>
      <w:r w:rsidR="00766C5E">
        <w:tab/>
        <w:t>All cattle originated from a certified brucellosis-free herd</w:t>
      </w:r>
      <w:r w:rsidR="00B43E6E">
        <w:t xml:space="preserve"> or</w:t>
      </w:r>
      <w:r w:rsidR="00766C5E">
        <w:t xml:space="preserve"> Class Free State</w:t>
      </w:r>
      <w:r w:rsidR="001B2406">
        <w:t>, area,</w:t>
      </w:r>
      <w:r w:rsidR="00766C5E">
        <w:t xml:space="preserve"> or country, or </w:t>
      </w:r>
      <w:r w:rsidR="00B43E6E">
        <w:t xml:space="preserve">are </w:t>
      </w:r>
      <w:r w:rsidR="00766C5E">
        <w:t>bison from a certified brucellosis-free herd. State status is not recognized for bison.  Certified herd number shall be given and the cattle or bison shall be identified by ear tag number, registration name and number, dam's registration number, or record association approved individual tattoo</w:t>
      </w:r>
      <w:r w:rsidR="00B43E6E">
        <w:t xml:space="preserve">; or </w:t>
      </w:r>
    </w:p>
    <w:p w:rsidR="00002A73" w:rsidRDefault="00002A73" w:rsidP="00766C5E">
      <w:pPr>
        <w:widowControl w:val="0"/>
        <w:autoSpaceDE w:val="0"/>
        <w:autoSpaceDN w:val="0"/>
        <w:adjustRightInd w:val="0"/>
        <w:ind w:left="1440" w:hanging="720"/>
      </w:pPr>
    </w:p>
    <w:p w:rsidR="00766C5E" w:rsidRDefault="00590BCB" w:rsidP="00590BCB">
      <w:pPr>
        <w:widowControl w:val="0"/>
        <w:autoSpaceDE w:val="0"/>
        <w:autoSpaceDN w:val="0"/>
        <w:adjustRightInd w:val="0"/>
        <w:ind w:left="2160" w:hanging="720"/>
      </w:pPr>
      <w:r>
        <w:t>3</w:t>
      </w:r>
      <w:r w:rsidR="00766C5E">
        <w:t>)</w:t>
      </w:r>
      <w:r w:rsidR="00766C5E">
        <w:tab/>
        <w:t xml:space="preserve">Cattle are official brucellosis calfhood vaccinates under 24 months of age for beef breeds or bison and 20 months of age for dairy breeds. </w:t>
      </w:r>
    </w:p>
    <w:p w:rsidR="00002A73" w:rsidRDefault="00002A73" w:rsidP="00766C5E">
      <w:pPr>
        <w:widowControl w:val="0"/>
        <w:autoSpaceDE w:val="0"/>
        <w:autoSpaceDN w:val="0"/>
        <w:adjustRightInd w:val="0"/>
      </w:pPr>
    </w:p>
    <w:p w:rsidR="00766C5E" w:rsidRDefault="00590BCB" w:rsidP="00590BCB">
      <w:pPr>
        <w:widowControl w:val="0"/>
        <w:autoSpaceDE w:val="0"/>
        <w:autoSpaceDN w:val="0"/>
        <w:adjustRightInd w:val="0"/>
        <w:ind w:left="1440" w:hanging="720"/>
      </w:pPr>
      <w:r>
        <w:t>b)</w:t>
      </w:r>
      <w:r>
        <w:tab/>
      </w:r>
      <w:r w:rsidR="00766C5E">
        <w:t xml:space="preserve">All unvaccinated heifers </w:t>
      </w:r>
      <w:r w:rsidR="002B27D8">
        <w:t>over 6 months of age</w:t>
      </w:r>
      <w:r w:rsidR="00D35CA3">
        <w:t>,</w:t>
      </w:r>
      <w:r w:rsidR="002B27D8">
        <w:t xml:space="preserve"> bulls more than 18 months of age originating from Non-Brucellosis Class Free </w:t>
      </w:r>
      <w:r w:rsidR="00B43E6E">
        <w:t>S</w:t>
      </w:r>
      <w:r w:rsidR="002B27D8">
        <w:t>tates, areas,</w:t>
      </w:r>
      <w:r w:rsidR="00D35CA3">
        <w:t xml:space="preserve"> </w:t>
      </w:r>
      <w:r w:rsidR="002B27D8">
        <w:t>or countries, and</w:t>
      </w:r>
      <w:r w:rsidR="00766C5E">
        <w:t xml:space="preserve"> bison over 6 months of age moving through an out-of-state auction market or marketing center must be accompanied by an official health certificate showing a negative test for brucellosis within 30 days prior to entry.  Official brucellosis calfhood vaccinates do not need to be tested until they are 24 months of age for beef breeds and bison and 20 months of age for dairy breeds. </w:t>
      </w:r>
    </w:p>
    <w:p w:rsidR="00F577FA" w:rsidRDefault="00F577FA" w:rsidP="00766C5E">
      <w:pPr>
        <w:widowControl w:val="0"/>
        <w:autoSpaceDE w:val="0"/>
        <w:autoSpaceDN w:val="0"/>
        <w:adjustRightInd w:val="0"/>
      </w:pPr>
    </w:p>
    <w:p w:rsidR="002B27D8" w:rsidRPr="00D55B37" w:rsidRDefault="002B27D8">
      <w:pPr>
        <w:pStyle w:val="JCARSourceNote"/>
        <w:ind w:left="720"/>
      </w:pPr>
      <w:r w:rsidRPr="00D55B37">
        <w:t xml:space="preserve">(Source:  </w:t>
      </w:r>
      <w:r>
        <w:t>Amended</w:t>
      </w:r>
      <w:r w:rsidRPr="00D55B37">
        <w:t xml:space="preserve"> at </w:t>
      </w:r>
      <w:r>
        <w:t>36 I</w:t>
      </w:r>
      <w:r w:rsidRPr="00D55B37">
        <w:t xml:space="preserve">ll. Reg. </w:t>
      </w:r>
      <w:r w:rsidR="00D1633C">
        <w:t>13591</w:t>
      </w:r>
      <w:r w:rsidRPr="00D55B37">
        <w:t xml:space="preserve">, effective </w:t>
      </w:r>
      <w:bookmarkStart w:id="0" w:name="_GoBack"/>
      <w:r w:rsidR="00D1633C">
        <w:t>September 1, 2012</w:t>
      </w:r>
      <w:bookmarkEnd w:id="0"/>
      <w:r w:rsidRPr="00D55B37">
        <w:t>)</w:t>
      </w:r>
    </w:p>
    <w:sectPr w:rsidR="002B27D8" w:rsidRPr="00D55B37" w:rsidSect="00766C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6C5E"/>
    <w:rsid w:val="00002A73"/>
    <w:rsid w:val="001151C4"/>
    <w:rsid w:val="001678D1"/>
    <w:rsid w:val="001B2406"/>
    <w:rsid w:val="002B27D8"/>
    <w:rsid w:val="005864AD"/>
    <w:rsid w:val="00590BCB"/>
    <w:rsid w:val="00766C5E"/>
    <w:rsid w:val="00816881"/>
    <w:rsid w:val="00B43E6E"/>
    <w:rsid w:val="00BF3AB6"/>
    <w:rsid w:val="00C96A46"/>
    <w:rsid w:val="00D1633C"/>
    <w:rsid w:val="00D274BB"/>
    <w:rsid w:val="00D35CA3"/>
    <w:rsid w:val="00F57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577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57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75</vt:lpstr>
    </vt:vector>
  </TitlesOfParts>
  <Company>State of Illinois</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dc:title>
  <dc:subject/>
  <dc:creator>Illinois General Assembly</dc:creator>
  <cp:keywords/>
  <dc:description/>
  <cp:lastModifiedBy>Sabo, Cheryl E.</cp:lastModifiedBy>
  <cp:revision>3</cp:revision>
  <dcterms:created xsi:type="dcterms:W3CDTF">2012-07-09T14:22:00Z</dcterms:created>
  <dcterms:modified xsi:type="dcterms:W3CDTF">2012-08-24T20:28:00Z</dcterms:modified>
</cp:coreProperties>
</file>