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383" w:rsidRDefault="00F70383" w:rsidP="00F70383">
      <w:pPr>
        <w:widowControl w:val="0"/>
        <w:autoSpaceDE w:val="0"/>
        <w:autoSpaceDN w:val="0"/>
        <w:adjustRightInd w:val="0"/>
      </w:pPr>
      <w:bookmarkStart w:id="0" w:name="_GoBack"/>
      <w:bookmarkEnd w:id="0"/>
    </w:p>
    <w:p w:rsidR="00F70383" w:rsidRDefault="00F70383" w:rsidP="00F70383">
      <w:pPr>
        <w:widowControl w:val="0"/>
        <w:autoSpaceDE w:val="0"/>
        <w:autoSpaceDN w:val="0"/>
        <w:adjustRightInd w:val="0"/>
      </w:pPr>
      <w:r>
        <w:rPr>
          <w:b/>
          <w:bCs/>
        </w:rPr>
        <w:t>Section 75.150  Cattle or Bison for Immediate Slaughter</w:t>
      </w:r>
      <w:r>
        <w:t xml:space="preserve"> </w:t>
      </w:r>
    </w:p>
    <w:p w:rsidR="00F70383" w:rsidRDefault="00F70383" w:rsidP="00F70383">
      <w:pPr>
        <w:widowControl w:val="0"/>
        <w:autoSpaceDE w:val="0"/>
        <w:autoSpaceDN w:val="0"/>
        <w:adjustRightInd w:val="0"/>
      </w:pPr>
    </w:p>
    <w:p w:rsidR="00F70383" w:rsidRDefault="00F70383" w:rsidP="00F70383">
      <w:pPr>
        <w:widowControl w:val="0"/>
        <w:autoSpaceDE w:val="0"/>
        <w:autoSpaceDN w:val="0"/>
        <w:adjustRightInd w:val="0"/>
      </w:pPr>
      <w:r>
        <w:t xml:space="preserve">Cattle or bison for immediate slaughter accompanied by a consignment and consigned to a recognized slaughtering establishment or markets identified under Section 17a of the Act may be shipped into Illinois without brucellosis test or official interstate health certificate.  Such cattle or bison shall not be diverted en route and shall be held in quarantine until slaughtered within 10 days of entry. </w:t>
      </w:r>
    </w:p>
    <w:p w:rsidR="00F70383" w:rsidRDefault="00F70383" w:rsidP="00F70383">
      <w:pPr>
        <w:widowControl w:val="0"/>
        <w:autoSpaceDE w:val="0"/>
        <w:autoSpaceDN w:val="0"/>
        <w:adjustRightInd w:val="0"/>
      </w:pPr>
    </w:p>
    <w:p w:rsidR="00F70383" w:rsidRDefault="00F70383" w:rsidP="00F70383">
      <w:pPr>
        <w:widowControl w:val="0"/>
        <w:autoSpaceDE w:val="0"/>
        <w:autoSpaceDN w:val="0"/>
        <w:adjustRightInd w:val="0"/>
        <w:ind w:left="1440" w:hanging="720"/>
      </w:pPr>
      <w:r>
        <w:t xml:space="preserve">(Source:  Amended at 21 Ill. Reg. 17040, effective January 1, 1998) </w:t>
      </w:r>
    </w:p>
    <w:sectPr w:rsidR="00F70383" w:rsidSect="00F703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70383"/>
    <w:rsid w:val="0008011B"/>
    <w:rsid w:val="001678D1"/>
    <w:rsid w:val="00385088"/>
    <w:rsid w:val="006D3783"/>
    <w:rsid w:val="00F7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