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90C" w:rsidRDefault="00E7090C" w:rsidP="00E7090C">
      <w:pPr>
        <w:widowControl w:val="0"/>
        <w:autoSpaceDE w:val="0"/>
        <w:autoSpaceDN w:val="0"/>
        <w:adjustRightInd w:val="0"/>
      </w:pPr>
      <w:bookmarkStart w:id="0" w:name="_GoBack"/>
      <w:bookmarkEnd w:id="0"/>
    </w:p>
    <w:p w:rsidR="00E7090C" w:rsidRDefault="00E7090C" w:rsidP="00E7090C">
      <w:pPr>
        <w:widowControl w:val="0"/>
        <w:autoSpaceDE w:val="0"/>
        <w:autoSpaceDN w:val="0"/>
        <w:adjustRightInd w:val="0"/>
      </w:pPr>
      <w:r>
        <w:rPr>
          <w:b/>
          <w:bCs/>
        </w:rPr>
        <w:t>Section 1.270  Public Hearing on Petition: Who May Testify</w:t>
      </w:r>
      <w:r>
        <w:t xml:space="preserve"> </w:t>
      </w:r>
    </w:p>
    <w:p w:rsidR="00E7090C" w:rsidRDefault="00E7090C" w:rsidP="00E7090C">
      <w:pPr>
        <w:widowControl w:val="0"/>
        <w:autoSpaceDE w:val="0"/>
        <w:autoSpaceDN w:val="0"/>
        <w:adjustRightInd w:val="0"/>
      </w:pPr>
    </w:p>
    <w:p w:rsidR="00E7090C" w:rsidRDefault="00E7090C" w:rsidP="00E7090C">
      <w:pPr>
        <w:widowControl w:val="0"/>
        <w:autoSpaceDE w:val="0"/>
        <w:autoSpaceDN w:val="0"/>
        <w:adjustRightInd w:val="0"/>
      </w:pPr>
      <w:r>
        <w:t xml:space="preserve">At any public hearing, the petitioner may invite affected persons to attend and testify in regard to the petition. The Department may also invite interested persons to testify or to submit written comments on the petition. Such comments shall be signed by the person making the submission or by an attorney or other authorized representative on the person's behalf. </w:t>
      </w:r>
    </w:p>
    <w:p w:rsidR="00E7090C" w:rsidRDefault="00E7090C" w:rsidP="00E7090C">
      <w:pPr>
        <w:widowControl w:val="0"/>
        <w:autoSpaceDE w:val="0"/>
        <w:autoSpaceDN w:val="0"/>
        <w:adjustRightInd w:val="0"/>
      </w:pPr>
    </w:p>
    <w:p w:rsidR="00E7090C" w:rsidRDefault="00E7090C" w:rsidP="00E7090C">
      <w:pPr>
        <w:widowControl w:val="0"/>
        <w:autoSpaceDE w:val="0"/>
        <w:autoSpaceDN w:val="0"/>
        <w:adjustRightInd w:val="0"/>
        <w:ind w:left="1440" w:hanging="720"/>
      </w:pPr>
      <w:r>
        <w:t xml:space="preserve">(Source:  Amended at 16 Ill. Reg. 15850, effective October 5, 1992) </w:t>
      </w:r>
    </w:p>
    <w:sectPr w:rsidR="00E7090C" w:rsidSect="00E709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090C"/>
    <w:rsid w:val="001678D1"/>
    <w:rsid w:val="00962E4D"/>
    <w:rsid w:val="00987EDB"/>
    <w:rsid w:val="00A502F1"/>
    <w:rsid w:val="00E7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