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5" w:rsidRDefault="003E6995" w:rsidP="003E6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995" w:rsidRDefault="003E6995" w:rsidP="003E6995">
      <w:pPr>
        <w:widowControl w:val="0"/>
        <w:autoSpaceDE w:val="0"/>
        <w:autoSpaceDN w:val="0"/>
        <w:adjustRightInd w:val="0"/>
      </w:pPr>
      <w:r>
        <w:t xml:space="preserve">AUTHORITY:  Implementing the Americans With Disabilities Act of 1990 (42 USC 12101 et seq.) and </w:t>
      </w:r>
      <w:r w:rsidR="00DD3E9B">
        <w:t>s</w:t>
      </w:r>
      <w:r>
        <w:t>ection 35.107 of Title II (28 CFR 35</w:t>
      </w:r>
      <w:r w:rsidR="00DD3E9B">
        <w:t>.107</w:t>
      </w:r>
      <w:r>
        <w:t xml:space="preserve">). </w:t>
      </w:r>
    </w:p>
    <w:sectPr w:rsidR="003E6995" w:rsidSect="003E6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995"/>
    <w:rsid w:val="001678D1"/>
    <w:rsid w:val="001A5941"/>
    <w:rsid w:val="003E6995"/>
    <w:rsid w:val="004D7B19"/>
    <w:rsid w:val="00725F16"/>
    <w:rsid w:val="00D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Americans With Disabilities Act of 1990 (42 USC 12101 et seq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Americans With Disabilities Act of 1990 (42 USC 12101 et seq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