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392A21" w:rsidRPr="00D55B37" w:rsidRDefault="00392A21">
      <w:pPr>
        <w:pStyle w:val="JCARMainSourceNote"/>
      </w:pPr>
      <w:r>
        <w:t>SOURCE:  Adopted</w:t>
      </w:r>
      <w:r w:rsidRPr="00D55B37">
        <w:t xml:space="preserve"> at </w:t>
      </w:r>
      <w:r>
        <w:t>31</w:t>
      </w:r>
      <w:r w:rsidRPr="00D55B37">
        <w:t xml:space="preserve"> Ill. Reg. </w:t>
      </w:r>
      <w:r w:rsidR="00C275B2">
        <w:t>10048</w:t>
      </w:r>
      <w:r w:rsidRPr="00D55B37">
        <w:t xml:space="preserve">, effective </w:t>
      </w:r>
      <w:r w:rsidR="00C275B2">
        <w:t>June 26, 2007</w:t>
      </w:r>
      <w:r>
        <w:t>.</w:t>
      </w:r>
    </w:p>
    <w:sectPr w:rsidR="00392A2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E5" w:rsidRDefault="00E325E5">
      <w:r>
        <w:separator/>
      </w:r>
    </w:p>
  </w:endnote>
  <w:endnote w:type="continuationSeparator" w:id="0">
    <w:p w:rsidR="00E325E5" w:rsidRDefault="00E3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E5" w:rsidRDefault="00E325E5">
      <w:r>
        <w:separator/>
      </w:r>
    </w:p>
  </w:footnote>
  <w:footnote w:type="continuationSeparator" w:id="0">
    <w:p w:rsidR="00E325E5" w:rsidRDefault="00E3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CD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462A"/>
    <w:rsid w:val="00385640"/>
    <w:rsid w:val="00392A21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3C4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75B2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2CD6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25E5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4C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