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E4" w:rsidRDefault="00F82CE4" w:rsidP="00F82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CE4" w:rsidRDefault="00F82CE4" w:rsidP="00F82C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175.70  Case-by-Case Resolution</w:t>
      </w:r>
      <w:r>
        <w:t xml:space="preserve"> </w:t>
      </w:r>
    </w:p>
    <w:p w:rsidR="00F82CE4" w:rsidRDefault="00F82CE4" w:rsidP="00F82CE4">
      <w:pPr>
        <w:widowControl w:val="0"/>
        <w:autoSpaceDE w:val="0"/>
        <w:autoSpaceDN w:val="0"/>
        <w:adjustRightInd w:val="0"/>
      </w:pPr>
    </w:p>
    <w:p w:rsidR="00F82CE4" w:rsidRDefault="00F82CE4" w:rsidP="00F82C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grievance involves a unique set of factors </w:t>
      </w:r>
      <w:r w:rsidR="0041015F">
        <w:t>that</w:t>
      </w:r>
      <w:r>
        <w:t xml:space="preserve"> includes, but is not limited to: </w:t>
      </w:r>
    </w:p>
    <w:p w:rsidR="00940AD9" w:rsidRDefault="00940AD9" w:rsidP="00F82CE4">
      <w:pPr>
        <w:widowControl w:val="0"/>
        <w:autoSpaceDE w:val="0"/>
        <w:autoSpaceDN w:val="0"/>
        <w:adjustRightInd w:val="0"/>
        <w:ind w:left="2160" w:hanging="720"/>
      </w:pPr>
    </w:p>
    <w:p w:rsidR="00F82CE4" w:rsidRDefault="00F82CE4" w:rsidP="00F82C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specific nature of the disability; </w:t>
      </w:r>
    </w:p>
    <w:p w:rsidR="00940AD9" w:rsidRDefault="00940AD9" w:rsidP="00F82CE4">
      <w:pPr>
        <w:widowControl w:val="0"/>
        <w:autoSpaceDE w:val="0"/>
        <w:autoSpaceDN w:val="0"/>
        <w:adjustRightInd w:val="0"/>
        <w:ind w:left="2160" w:hanging="720"/>
      </w:pPr>
    </w:p>
    <w:p w:rsidR="00F82CE4" w:rsidRDefault="00F82CE4" w:rsidP="00F82C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essential eligibility requirements, the benefits to be derived, and the nature of the service, program or activity at issue; </w:t>
      </w:r>
    </w:p>
    <w:p w:rsidR="00940AD9" w:rsidRDefault="00940AD9" w:rsidP="00F82CE4">
      <w:pPr>
        <w:widowControl w:val="0"/>
        <w:autoSpaceDE w:val="0"/>
        <w:autoSpaceDN w:val="0"/>
        <w:adjustRightInd w:val="0"/>
        <w:ind w:left="2160" w:hanging="720"/>
      </w:pPr>
    </w:p>
    <w:p w:rsidR="00F82CE4" w:rsidRDefault="00F82CE4" w:rsidP="00F82C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health and safety of others; and </w:t>
      </w:r>
    </w:p>
    <w:p w:rsidR="00940AD9" w:rsidRDefault="00940AD9" w:rsidP="00F82CE4">
      <w:pPr>
        <w:widowControl w:val="0"/>
        <w:autoSpaceDE w:val="0"/>
        <w:autoSpaceDN w:val="0"/>
        <w:adjustRightInd w:val="0"/>
        <w:ind w:left="2160" w:hanging="720"/>
      </w:pPr>
    </w:p>
    <w:p w:rsidR="00F82CE4" w:rsidRDefault="00F82CE4" w:rsidP="00F82C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or not an accommodation would constitute a fundamental alteration to the program, service or activity or undue hardship on the </w:t>
      </w:r>
      <w:r w:rsidR="0041015F">
        <w:t>Agency</w:t>
      </w:r>
      <w:r>
        <w:t xml:space="preserve">. </w:t>
      </w:r>
    </w:p>
    <w:p w:rsidR="00940AD9" w:rsidRDefault="00940AD9" w:rsidP="00F82CE4">
      <w:pPr>
        <w:widowControl w:val="0"/>
        <w:autoSpaceDE w:val="0"/>
        <w:autoSpaceDN w:val="0"/>
        <w:adjustRightInd w:val="0"/>
        <w:ind w:left="1440" w:hanging="720"/>
      </w:pPr>
    </w:p>
    <w:p w:rsidR="00F82CE4" w:rsidRDefault="00F82CE4" w:rsidP="00F82C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Accordingly, termination of a grievance at any level, whether through the granting of relief or otherwise, shall not constitute a precedent on which any other complainants should rely. </w:t>
      </w:r>
    </w:p>
    <w:p w:rsidR="0041015F" w:rsidRDefault="0041015F" w:rsidP="00F82CE4">
      <w:pPr>
        <w:widowControl w:val="0"/>
        <w:autoSpaceDE w:val="0"/>
        <w:autoSpaceDN w:val="0"/>
        <w:adjustRightInd w:val="0"/>
        <w:ind w:left="1440" w:hanging="720"/>
      </w:pPr>
    </w:p>
    <w:p w:rsidR="0041015F" w:rsidRPr="00D55B37" w:rsidRDefault="004101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50616">
        <w:t>4291</w:t>
      </w:r>
      <w:r w:rsidRPr="00D55B37">
        <w:t xml:space="preserve">, effective </w:t>
      </w:r>
      <w:r w:rsidR="00A50616">
        <w:t>March 9, 2009</w:t>
      </w:r>
      <w:r w:rsidRPr="00D55B37">
        <w:t>)</w:t>
      </w:r>
    </w:p>
    <w:sectPr w:rsidR="0041015F" w:rsidRPr="00D55B37" w:rsidSect="00F82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CE4"/>
    <w:rsid w:val="001678D1"/>
    <w:rsid w:val="0041015F"/>
    <w:rsid w:val="00810175"/>
    <w:rsid w:val="00940AD9"/>
    <w:rsid w:val="009C1C39"/>
    <w:rsid w:val="00A50616"/>
    <w:rsid w:val="00CA4360"/>
    <w:rsid w:val="00F56F94"/>
    <w:rsid w:val="00F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0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</vt:lpstr>
    </vt:vector>
  </TitlesOfParts>
  <Company>state of illinois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2012-06-21T19:40:00Z</dcterms:modified>
</cp:coreProperties>
</file>