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EC" w:rsidRDefault="00C376EC" w:rsidP="00AA5AF9"/>
    <w:p w:rsidR="00AA5AF9" w:rsidRPr="00AA5AF9" w:rsidRDefault="00AA5AF9" w:rsidP="00AA5AF9">
      <w:r w:rsidRPr="00AA5AF9">
        <w:t xml:space="preserve">SOURCE:  Adopted at 8 Ill. Reg. 15572, effective August 15, 1984; amended at 14 Ill. Reg. 14387, effective August 27, 1990; </w:t>
      </w:r>
      <w:r w:rsidR="00FF2420">
        <w:t>former</w:t>
      </w:r>
      <w:r w:rsidR="00EC6451">
        <w:t xml:space="preserve"> Part repealed at 41</w:t>
      </w:r>
      <w:r w:rsidRPr="00AA5AF9">
        <w:t xml:space="preserve"> Ill. Reg. </w:t>
      </w:r>
      <w:r w:rsidR="007041E2">
        <w:t>7956</w:t>
      </w:r>
      <w:bookmarkStart w:id="0" w:name="_GoBack"/>
      <w:bookmarkEnd w:id="0"/>
      <w:r w:rsidR="00EC6451">
        <w:t>, and new Part adopted at 41</w:t>
      </w:r>
      <w:r w:rsidRPr="00AA5AF9">
        <w:t xml:space="preserve"> Ill. Reg. </w:t>
      </w:r>
      <w:r w:rsidR="003709E1">
        <w:t>7958</w:t>
      </w:r>
      <w:r w:rsidRPr="00AA5AF9">
        <w:t xml:space="preserve">, effective </w:t>
      </w:r>
      <w:r w:rsidR="003709E1">
        <w:t>June 21, 2017</w:t>
      </w:r>
      <w:r w:rsidRPr="00AA5AF9">
        <w:t>.</w:t>
      </w:r>
    </w:p>
    <w:sectPr w:rsidR="00AA5AF9" w:rsidRPr="00AA5A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F9" w:rsidRDefault="00AA5AF9">
      <w:r>
        <w:separator/>
      </w:r>
    </w:p>
  </w:endnote>
  <w:endnote w:type="continuationSeparator" w:id="0">
    <w:p w:rsidR="00AA5AF9" w:rsidRDefault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F9" w:rsidRDefault="00AA5AF9">
      <w:r>
        <w:separator/>
      </w:r>
    </w:p>
  </w:footnote>
  <w:footnote w:type="continuationSeparator" w:id="0">
    <w:p w:rsidR="00AA5AF9" w:rsidRDefault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9E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1E2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AF9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6EC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451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42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82E0F-6587-4A0E-95E7-65DEACA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194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6</cp:revision>
  <dcterms:created xsi:type="dcterms:W3CDTF">2016-07-25T21:38:00Z</dcterms:created>
  <dcterms:modified xsi:type="dcterms:W3CDTF">2017-07-07T20:55:00Z</dcterms:modified>
</cp:coreProperties>
</file>