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E" w:rsidRDefault="00246DCE" w:rsidP="00246D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DCE" w:rsidRDefault="00246DCE" w:rsidP="00246D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5125.10  How the Public Can Obtain Information or Make Submissions or Requests</w:t>
      </w:r>
      <w:r>
        <w:t xml:space="preserve"> </w:t>
      </w:r>
    </w:p>
    <w:p w:rsidR="00246DCE" w:rsidRDefault="00246DCE" w:rsidP="00246DCE">
      <w:pPr>
        <w:widowControl w:val="0"/>
        <w:autoSpaceDE w:val="0"/>
        <w:autoSpaceDN w:val="0"/>
        <w:adjustRightInd w:val="0"/>
      </w:pPr>
    </w:p>
    <w:p w:rsidR="00246DCE" w:rsidRDefault="00246DCE" w:rsidP="00246DCE">
      <w:pPr>
        <w:widowControl w:val="0"/>
        <w:autoSpaceDE w:val="0"/>
        <w:autoSpaceDN w:val="0"/>
        <w:adjustRightInd w:val="0"/>
      </w:pPr>
      <w:r>
        <w:t xml:space="preserve">Communicate with the offices noted for the type of information desired: </w:t>
      </w:r>
    </w:p>
    <w:p w:rsidR="00EC4670" w:rsidRDefault="00EC4670" w:rsidP="00246DCE">
      <w:pPr>
        <w:widowControl w:val="0"/>
        <w:autoSpaceDE w:val="0"/>
        <w:autoSpaceDN w:val="0"/>
        <w:adjustRightInd w:val="0"/>
      </w:pP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Board of Trustees policies: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Office of the Chancellor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Southern Illinois University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proofErr w:type="spellStart"/>
      <w:r>
        <w:t>Colyer</w:t>
      </w:r>
      <w:proofErr w:type="spellEnd"/>
      <w:r>
        <w:t xml:space="preserve"> Hall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Carbondale, Illinois  62901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2160" w:hanging="720"/>
      </w:pP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Admission to resident credit enrollment: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Admissions and Records Office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SIUC, Woody Hall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Carbondale, Illinois  62901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2160" w:hanging="720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Admissions and Records Office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SIUE, </w:t>
      </w:r>
      <w:proofErr w:type="spellStart"/>
      <w:r>
        <w:t>Rendleman</w:t>
      </w:r>
      <w:proofErr w:type="spellEnd"/>
      <w:r>
        <w:t xml:space="preserve"> Building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Edwardsville, Illinois  62026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2160" w:hanging="720"/>
      </w:pP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Admission to other instructional programs: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Division of Continuing Education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SIUC, Washington Square C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Carbondale, Illinois  62901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Office of Continuing Education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SIUE, </w:t>
      </w:r>
      <w:proofErr w:type="spellStart"/>
      <w:r>
        <w:t>Rendleman</w:t>
      </w:r>
      <w:proofErr w:type="spellEnd"/>
      <w:r>
        <w:t xml:space="preserve"> Building 1330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Edwardsville, Illinois  62026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2160" w:hanging="720"/>
      </w:pP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other, the Office of the Chancellor (see (a) above) or: </w:t>
      </w:r>
    </w:p>
    <w:p w:rsidR="00246DCE" w:rsidRDefault="00246DCE" w:rsidP="00246DCE">
      <w:pPr>
        <w:widowControl w:val="0"/>
        <w:autoSpaceDE w:val="0"/>
        <w:autoSpaceDN w:val="0"/>
        <w:adjustRightInd w:val="0"/>
        <w:ind w:left="1440" w:hanging="720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President, SIUC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Anthony Hall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Carbondale, Illinois  62901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President, SIUE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proofErr w:type="spellStart"/>
      <w:r>
        <w:t>Rendleman</w:t>
      </w:r>
      <w:proofErr w:type="spellEnd"/>
      <w:r>
        <w:t xml:space="preserve"> Building </w:t>
      </w:r>
    </w:p>
    <w:p w:rsidR="00246DCE" w:rsidRDefault="00246DCE" w:rsidP="007E5520">
      <w:pPr>
        <w:widowControl w:val="0"/>
        <w:autoSpaceDE w:val="0"/>
        <w:autoSpaceDN w:val="0"/>
        <w:adjustRightInd w:val="0"/>
        <w:ind w:left="2160" w:firstLine="6"/>
      </w:pPr>
      <w:r>
        <w:t xml:space="preserve">Edwardsville, Illinois  62026 </w:t>
      </w:r>
    </w:p>
    <w:sectPr w:rsidR="00246DCE" w:rsidSect="00246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DCE"/>
    <w:rsid w:val="001678D1"/>
    <w:rsid w:val="00246DCE"/>
    <w:rsid w:val="007E5520"/>
    <w:rsid w:val="00A13B53"/>
    <w:rsid w:val="00EC4670"/>
    <w:rsid w:val="00F33B86"/>
    <w:rsid w:val="00F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5125</vt:lpstr>
    </vt:vector>
  </TitlesOfParts>
  <Company>State of Illinois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5125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