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A0F" w:rsidRDefault="00635A0F" w:rsidP="00635A0F">
      <w:pPr>
        <w:widowControl w:val="0"/>
        <w:autoSpaceDE w:val="0"/>
        <w:autoSpaceDN w:val="0"/>
        <w:adjustRightInd w:val="0"/>
      </w:pPr>
      <w:bookmarkStart w:id="0" w:name="_GoBack"/>
      <w:bookmarkEnd w:id="0"/>
    </w:p>
    <w:p w:rsidR="00635A0F" w:rsidRPr="00BE1707" w:rsidRDefault="00635A0F" w:rsidP="00635A0F">
      <w:pPr>
        <w:widowControl w:val="0"/>
        <w:autoSpaceDE w:val="0"/>
        <w:autoSpaceDN w:val="0"/>
        <w:adjustRightInd w:val="0"/>
        <w:rPr>
          <w:b/>
        </w:rPr>
      </w:pPr>
      <w:r>
        <w:rPr>
          <w:b/>
          <w:bCs/>
        </w:rPr>
        <w:t>Section 5001.600  Inspection of Materials</w:t>
      </w:r>
      <w:r>
        <w:t xml:space="preserve"> </w:t>
      </w:r>
    </w:p>
    <w:p w:rsidR="00635A0F" w:rsidRDefault="00635A0F" w:rsidP="00635A0F">
      <w:pPr>
        <w:widowControl w:val="0"/>
        <w:autoSpaceDE w:val="0"/>
        <w:autoSpaceDN w:val="0"/>
        <w:adjustRightInd w:val="0"/>
      </w:pPr>
    </w:p>
    <w:p w:rsidR="00EC7C25" w:rsidRPr="007B1B02" w:rsidRDefault="00EC7C25" w:rsidP="00EC7C25">
      <w:pPr>
        <w:ind w:left="1440" w:hanging="720"/>
      </w:pPr>
      <w:r w:rsidRPr="007B1B02">
        <w:t>a)</w:t>
      </w:r>
      <w:r w:rsidRPr="007B1B02">
        <w:tab/>
        <w:t>All materials incorporated by reference in administrative rules of the State Board of Education shall be available for inspection at the office of the Agency Rules Coordinator, 100 North First Street, Springfield, Illinois (telephone 217/782-5270).</w:t>
      </w:r>
    </w:p>
    <w:p w:rsidR="00EC7C25" w:rsidRPr="007B1B02" w:rsidRDefault="00EC7C25" w:rsidP="00EC7C25">
      <w:pPr>
        <w:ind w:left="1440" w:hanging="720"/>
      </w:pPr>
    </w:p>
    <w:p w:rsidR="00EC7C25" w:rsidRPr="007B1B02" w:rsidRDefault="00EC7C25" w:rsidP="00EC7C25">
      <w:pPr>
        <w:ind w:left="1440" w:hanging="720"/>
      </w:pPr>
      <w:r w:rsidRPr="007B1B02">
        <w:t>b)</w:t>
      </w:r>
      <w:r w:rsidRPr="007B1B02">
        <w:tab/>
        <w:t>Inspection and copying of incorporated materials shall be governed by the procedures applicable to inspection of other public records pursuant to Subpart E of this Part.</w:t>
      </w:r>
    </w:p>
    <w:p w:rsidR="00635A0F" w:rsidRDefault="00635A0F" w:rsidP="00635A0F">
      <w:pPr>
        <w:widowControl w:val="0"/>
        <w:autoSpaceDE w:val="0"/>
        <w:autoSpaceDN w:val="0"/>
        <w:adjustRightInd w:val="0"/>
        <w:ind w:left="1440" w:hanging="720"/>
      </w:pPr>
    </w:p>
    <w:p w:rsidR="00EC7C25" w:rsidRPr="00D55B37" w:rsidRDefault="00BE1707">
      <w:pPr>
        <w:pStyle w:val="JCARSourceNote"/>
        <w:ind w:left="720"/>
      </w:pPr>
      <w:r w:rsidRPr="00D55B37">
        <w:t xml:space="preserve">(Source:  </w:t>
      </w:r>
      <w:r w:rsidR="00EC7C25">
        <w:t>Section r</w:t>
      </w:r>
      <w:r w:rsidRPr="00D55B37">
        <w:t>epealed at 2</w:t>
      </w:r>
      <w:r>
        <w:t>9</w:t>
      </w:r>
      <w:r w:rsidRPr="00D55B37">
        <w:t xml:space="preserve"> Ill. Reg. </w:t>
      </w:r>
      <w:r w:rsidR="004F5DE4">
        <w:t>3900</w:t>
      </w:r>
      <w:r w:rsidRPr="00D55B37">
        <w:t xml:space="preserve">, effective </w:t>
      </w:r>
      <w:r w:rsidR="001B44A4">
        <w:t>February 22, 2005</w:t>
      </w:r>
      <w:r w:rsidR="00EC7C25">
        <w:t>; new Section a</w:t>
      </w:r>
      <w:r w:rsidR="00EC7C25" w:rsidRPr="00D55B37">
        <w:t>dded at 2</w:t>
      </w:r>
      <w:r w:rsidR="00EC7C25">
        <w:t>9</w:t>
      </w:r>
      <w:r w:rsidR="00EC7C25" w:rsidRPr="00D55B37">
        <w:t xml:space="preserve"> Ill. Reg. </w:t>
      </w:r>
      <w:r w:rsidR="002652E1">
        <w:t>8503</w:t>
      </w:r>
      <w:r w:rsidR="00EC7C25" w:rsidRPr="00D55B37">
        <w:t xml:space="preserve">, effective </w:t>
      </w:r>
      <w:r w:rsidR="00ED3FAB">
        <w:t>June 2, 2005</w:t>
      </w:r>
      <w:r w:rsidR="00EC7C25" w:rsidRPr="00D55B37">
        <w:t>)</w:t>
      </w:r>
    </w:p>
    <w:sectPr w:rsidR="00EC7C25" w:rsidRPr="00D55B37" w:rsidSect="00635A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5A0F"/>
    <w:rsid w:val="001678D1"/>
    <w:rsid w:val="001B44A4"/>
    <w:rsid w:val="002652E1"/>
    <w:rsid w:val="002810CC"/>
    <w:rsid w:val="00463A36"/>
    <w:rsid w:val="004D5301"/>
    <w:rsid w:val="004F5DE4"/>
    <w:rsid w:val="005B0E98"/>
    <w:rsid w:val="005E1FD3"/>
    <w:rsid w:val="00635A0F"/>
    <w:rsid w:val="007C481E"/>
    <w:rsid w:val="00BE1707"/>
    <w:rsid w:val="00EC7C25"/>
    <w:rsid w:val="00ED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E1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E1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5001</vt:lpstr>
    </vt:vector>
  </TitlesOfParts>
  <Company>State of Illinois</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5001</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