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FC" w:rsidRDefault="002C26A0" w:rsidP="00D50FF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50FFC">
        <w:rPr>
          <w:b/>
          <w:bCs/>
        </w:rPr>
        <w:t xml:space="preserve">Section 5000.TABLE A  </w:t>
      </w:r>
      <w:r>
        <w:rPr>
          <w:b/>
          <w:bCs/>
        </w:rPr>
        <w:t xml:space="preserve"> </w:t>
      </w:r>
      <w:r w:rsidR="00D50FFC">
        <w:rPr>
          <w:b/>
          <w:bCs/>
        </w:rPr>
        <w:t>Organization of the Illinois State Board of Education</w:t>
      </w:r>
      <w:r w:rsidR="00D50FFC">
        <w:t xml:space="preserve"> </w:t>
      </w:r>
      <w:r w:rsidR="00D50FFC">
        <w:rPr>
          <w:b/>
          <w:bCs/>
        </w:rPr>
        <w:t>(Repealed)</w:t>
      </w:r>
      <w:r w:rsidR="00D50FFC">
        <w:t xml:space="preserve"> </w:t>
      </w:r>
    </w:p>
    <w:p w:rsidR="00D50FFC" w:rsidRDefault="00D50FFC" w:rsidP="00D50FFC">
      <w:pPr>
        <w:widowControl w:val="0"/>
        <w:autoSpaceDE w:val="0"/>
        <w:autoSpaceDN w:val="0"/>
        <w:adjustRightInd w:val="0"/>
      </w:pPr>
    </w:p>
    <w:p w:rsidR="00D50FFC" w:rsidRDefault="00D50FFC" w:rsidP="00D50F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12157, effective July 29, 2002) </w:t>
      </w:r>
    </w:p>
    <w:sectPr w:rsidR="00D50FFC" w:rsidSect="00D50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FFC"/>
    <w:rsid w:val="0015753A"/>
    <w:rsid w:val="001678D1"/>
    <w:rsid w:val="002C26A0"/>
    <w:rsid w:val="007968F8"/>
    <w:rsid w:val="00D50FFC"/>
    <w:rsid w:val="00F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cp:lastPrinted>2007-08-29T16:31:00Z</cp:lastPrinted>
  <dcterms:created xsi:type="dcterms:W3CDTF">2012-06-21T19:29:00Z</dcterms:created>
  <dcterms:modified xsi:type="dcterms:W3CDTF">2012-06-21T19:29:00Z</dcterms:modified>
</cp:coreProperties>
</file>