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8" w:rsidRDefault="004C22C8" w:rsidP="004C22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2C8" w:rsidRDefault="004C22C8" w:rsidP="004C22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5000.100  Applicability</w:t>
      </w:r>
      <w:r>
        <w:t xml:space="preserve"> </w:t>
      </w:r>
    </w:p>
    <w:p w:rsidR="004C22C8" w:rsidRDefault="004C22C8" w:rsidP="004C22C8">
      <w:pPr>
        <w:widowControl w:val="0"/>
        <w:autoSpaceDE w:val="0"/>
        <w:autoSpaceDN w:val="0"/>
        <w:adjustRightInd w:val="0"/>
      </w:pPr>
    </w:p>
    <w:p w:rsidR="004C22C8" w:rsidRDefault="004C22C8" w:rsidP="004C22C8">
      <w:pPr>
        <w:widowControl w:val="0"/>
        <w:autoSpaceDE w:val="0"/>
        <w:autoSpaceDN w:val="0"/>
        <w:adjustRightInd w:val="0"/>
      </w:pPr>
      <w:r>
        <w:t xml:space="preserve">This Subpart applies to all rules of the Illinois State Board of Education. </w:t>
      </w:r>
    </w:p>
    <w:sectPr w:rsidR="004C22C8" w:rsidSect="004C2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2C8"/>
    <w:rsid w:val="001678D1"/>
    <w:rsid w:val="004C22C8"/>
    <w:rsid w:val="00535B2D"/>
    <w:rsid w:val="00C46CE9"/>
    <w:rsid w:val="00C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