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60" w:rsidRDefault="000A6D60" w:rsidP="007779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D60" w:rsidRDefault="000A6D60" w:rsidP="007779E9">
      <w:pPr>
        <w:widowControl w:val="0"/>
        <w:autoSpaceDE w:val="0"/>
        <w:autoSpaceDN w:val="0"/>
        <w:adjustRightInd w:val="0"/>
        <w:jc w:val="center"/>
      </w:pPr>
      <w:r>
        <w:t>PART 2525</w:t>
      </w:r>
    </w:p>
    <w:p w:rsidR="000A6D60" w:rsidRDefault="000A6D60" w:rsidP="007779E9">
      <w:pPr>
        <w:widowControl w:val="0"/>
        <w:autoSpaceDE w:val="0"/>
        <w:autoSpaceDN w:val="0"/>
        <w:adjustRightInd w:val="0"/>
        <w:jc w:val="center"/>
      </w:pPr>
      <w:r>
        <w:t>PUBLIC INFORMATION AND ORGANIZATION</w:t>
      </w:r>
    </w:p>
    <w:p w:rsidR="000A6D60" w:rsidRDefault="000A6D60" w:rsidP="007779E9">
      <w:pPr>
        <w:widowControl w:val="0"/>
        <w:autoSpaceDE w:val="0"/>
        <w:autoSpaceDN w:val="0"/>
        <w:adjustRightInd w:val="0"/>
      </w:pPr>
    </w:p>
    <w:sectPr w:rsidR="000A6D60" w:rsidSect="007779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D60"/>
    <w:rsid w:val="0002366A"/>
    <w:rsid w:val="000A6D60"/>
    <w:rsid w:val="00273C5E"/>
    <w:rsid w:val="007779E9"/>
    <w:rsid w:val="007809A0"/>
    <w:rsid w:val="00C6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2525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2525</dc:title>
  <dc:subject/>
  <dc:creator>harling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