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01" w:rsidRPr="00B8344C" w:rsidRDefault="00E83B01" w:rsidP="00E83B01">
      <w:pPr>
        <w:tabs>
          <w:tab w:val="center" w:pos="6300"/>
        </w:tabs>
        <w:ind w:left="2166" w:hanging="2166"/>
      </w:pPr>
      <w:bookmarkStart w:id="0" w:name="_GoBack"/>
      <w:bookmarkEnd w:id="0"/>
    </w:p>
    <w:p w:rsidR="00E83B01" w:rsidRPr="00E93ECD" w:rsidRDefault="00E83B01" w:rsidP="00E83B01">
      <w:pPr>
        <w:tabs>
          <w:tab w:val="center" w:pos="6300"/>
        </w:tabs>
        <w:ind w:left="2166" w:hanging="2166"/>
        <w:rPr>
          <w:b/>
        </w:rPr>
      </w:pPr>
      <w:r w:rsidRPr="00E93ECD">
        <w:rPr>
          <w:b/>
        </w:rPr>
        <w:t>Section 2175.555  Updating Incorporations By Reference</w:t>
      </w:r>
    </w:p>
    <w:p w:rsidR="00E83B01" w:rsidRPr="00E93ECD" w:rsidRDefault="00E83B01" w:rsidP="00E83B01">
      <w:pPr>
        <w:tabs>
          <w:tab w:val="center" w:pos="6300"/>
        </w:tabs>
        <w:ind w:left="2166" w:hanging="2166"/>
      </w:pPr>
    </w:p>
    <w:p w:rsidR="00E83B01" w:rsidRPr="00E93ECD" w:rsidRDefault="00E83B01" w:rsidP="00E83B01">
      <w:pPr>
        <w:suppressAutoHyphens/>
      </w:pPr>
      <w:r w:rsidRPr="00E93ECD">
        <w:t xml:space="preserve">Under Section 28.6 of the Act </w:t>
      </w:r>
      <w:r w:rsidR="00B2628C">
        <w:t>[</w:t>
      </w:r>
      <w:r w:rsidRPr="00E93ECD">
        <w:t>415 ILCS 5/28.6</w:t>
      </w:r>
      <w:r w:rsidR="00B2628C">
        <w:t>]</w:t>
      </w:r>
      <w:r w:rsidRPr="00E93ECD">
        <w:t xml:space="preserve">, the Board may update an incorporation by reference included in a Board rule without conducting hearings if no objection is filed or hearing is requested during the first-notice period </w:t>
      </w:r>
      <w:r w:rsidR="00264B26">
        <w:t>under</w:t>
      </w:r>
      <w:r w:rsidRPr="00E93ECD">
        <w:t xml:space="preserve"> Section 5-40 of the IAPA </w:t>
      </w:r>
      <w:r w:rsidR="00B2628C">
        <w:t>[</w:t>
      </w:r>
      <w:r w:rsidRPr="00E93ECD">
        <w:t>5 ILCS 100/5-40</w:t>
      </w:r>
      <w:r w:rsidR="00B2628C">
        <w:t>]</w:t>
      </w:r>
      <w:r w:rsidRPr="00E93ECD">
        <w:t xml:space="preserve">.  </w:t>
      </w:r>
      <w:r w:rsidR="00264B26">
        <w:t>This</w:t>
      </w:r>
      <w:r w:rsidRPr="00E93ECD">
        <w:t xml:space="preserve"> rulemaking is limited to replacing a reference in a Board rule to an older or obsolete version of an incorporated document with a reference to the current version of that document or its successor document.</w:t>
      </w:r>
    </w:p>
    <w:p w:rsidR="00E83B01" w:rsidRPr="00E93ECD" w:rsidRDefault="00E83B01" w:rsidP="00E83B01">
      <w:pPr>
        <w:tabs>
          <w:tab w:val="center" w:pos="6300"/>
        </w:tabs>
        <w:ind w:left="90" w:hanging="90"/>
      </w:pPr>
    </w:p>
    <w:p w:rsidR="001C71C2" w:rsidRPr="00573770" w:rsidRDefault="00264B26" w:rsidP="00E83B01">
      <w:pPr>
        <w:ind w:firstLine="720"/>
      </w:pPr>
      <w:r>
        <w:t xml:space="preserve">(Source:  Amended at 44 Ill. Reg. </w:t>
      </w:r>
      <w:r w:rsidR="0042153E">
        <w:t>14166, effective August 21, 2020</w:t>
      </w:r>
      <w:r>
        <w:t>)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31" w:rsidRDefault="00AB6031">
      <w:r>
        <w:separator/>
      </w:r>
    </w:p>
  </w:endnote>
  <w:endnote w:type="continuationSeparator" w:id="0">
    <w:p w:rsidR="00AB6031" w:rsidRDefault="00AB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31" w:rsidRDefault="00AB6031">
      <w:r>
        <w:separator/>
      </w:r>
    </w:p>
  </w:footnote>
  <w:footnote w:type="continuationSeparator" w:id="0">
    <w:p w:rsidR="00AB6031" w:rsidRDefault="00AB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79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6205"/>
    <w:rsid w:val="00110A0B"/>
    <w:rsid w:val="00114190"/>
    <w:rsid w:val="0012221A"/>
    <w:rsid w:val="001328A0"/>
    <w:rsid w:val="0014104E"/>
    <w:rsid w:val="001420F3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38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B26"/>
    <w:rsid w:val="002667B7"/>
    <w:rsid w:val="00272138"/>
    <w:rsid w:val="002721C1"/>
    <w:rsid w:val="00272986"/>
    <w:rsid w:val="00274640"/>
    <w:rsid w:val="002760EE"/>
    <w:rsid w:val="00295AF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9AB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53E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3B94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30F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106"/>
    <w:rsid w:val="007F3365"/>
    <w:rsid w:val="00804082"/>
    <w:rsid w:val="00805D72"/>
    <w:rsid w:val="00806780"/>
    <w:rsid w:val="00810296"/>
    <w:rsid w:val="0081680C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9E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793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03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628C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44C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02D3"/>
    <w:rsid w:val="00C60D0B"/>
    <w:rsid w:val="00C67B51"/>
    <w:rsid w:val="00C72A95"/>
    <w:rsid w:val="00C72C0C"/>
    <w:rsid w:val="00C73CD4"/>
    <w:rsid w:val="00C86122"/>
    <w:rsid w:val="00C94F79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46CD"/>
    <w:rsid w:val="00DF0813"/>
    <w:rsid w:val="00DF25BD"/>
    <w:rsid w:val="00E00B65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3B01"/>
    <w:rsid w:val="00E840DC"/>
    <w:rsid w:val="00E92947"/>
    <w:rsid w:val="00E93ECD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63C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0ECCFC-11A1-44FA-829C-36AB2778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2020-08-31T19:30:00Z</dcterms:modified>
</cp:coreProperties>
</file>