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DC" w:rsidRDefault="00D224DC" w:rsidP="00D224DC">
      <w:pPr>
        <w:widowControl w:val="0"/>
        <w:autoSpaceDE w:val="0"/>
        <w:autoSpaceDN w:val="0"/>
        <w:adjustRightInd w:val="0"/>
      </w:pPr>
    </w:p>
    <w:p w:rsidR="00D224DC" w:rsidRDefault="00D224DC" w:rsidP="00D224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2175.505  Hearing</w:t>
      </w:r>
      <w:r>
        <w:t xml:space="preserve"> </w:t>
      </w:r>
    </w:p>
    <w:p w:rsidR="00D224DC" w:rsidRDefault="00D224DC" w:rsidP="00D224DC">
      <w:pPr>
        <w:widowControl w:val="0"/>
        <w:autoSpaceDE w:val="0"/>
        <w:autoSpaceDN w:val="0"/>
        <w:adjustRightInd w:val="0"/>
      </w:pPr>
    </w:p>
    <w:p w:rsidR="00D224DC" w:rsidRDefault="00D224DC" w:rsidP="00D224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hearings on regulatory proposals are conducted according to </w:t>
      </w:r>
      <w:r w:rsidR="00DB1FA3">
        <w:t xml:space="preserve">the Board's procedural rules at </w:t>
      </w:r>
      <w:r>
        <w:t xml:space="preserve">35 Ill. Adm. Code 102.  These hearings are open to the public, and at </w:t>
      </w:r>
      <w:r w:rsidR="00DD70BA">
        <w:t>the</w:t>
      </w:r>
      <w:r>
        <w:t xml:space="preserve"> hearings, the public is permitted to examine the record, examine witnesses, testify</w:t>
      </w:r>
      <w:r w:rsidR="00DB1FA3">
        <w:t>,</w:t>
      </w:r>
      <w:r>
        <w:t xml:space="preserve"> and submit evidence</w:t>
      </w:r>
      <w:r w:rsidR="00DB1FA3">
        <w:t xml:space="preserve">, except as limited by the Hearing Officer or Board procedural </w:t>
      </w:r>
      <w:r w:rsidR="00DD70BA">
        <w:t>rules</w:t>
      </w:r>
      <w:r>
        <w:t xml:space="preserve">. </w:t>
      </w:r>
    </w:p>
    <w:p w:rsidR="00DB1FA3" w:rsidRDefault="00DB1FA3" w:rsidP="00E275B6">
      <w:pPr>
        <w:widowControl w:val="0"/>
        <w:autoSpaceDE w:val="0"/>
        <w:autoSpaceDN w:val="0"/>
        <w:adjustRightInd w:val="0"/>
      </w:pPr>
    </w:p>
    <w:p w:rsidR="00D224DC" w:rsidRDefault="00D224DC" w:rsidP="00D224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otherwise directed by the Hearing Officer or the Board, the </w:t>
      </w:r>
      <w:r w:rsidR="00DB1FA3">
        <w:t xml:space="preserve">rulemaking </w:t>
      </w:r>
      <w:r>
        <w:t xml:space="preserve">record remains open for </w:t>
      </w:r>
      <w:r w:rsidR="00DB1FA3">
        <w:t xml:space="preserve">written </w:t>
      </w:r>
      <w:r>
        <w:t xml:space="preserve">public comment for a minimum of 14 days following the </w:t>
      </w:r>
      <w:r w:rsidR="00DB1FA3">
        <w:t>Board's receipt</w:t>
      </w:r>
      <w:r>
        <w:t xml:space="preserve"> of the hearing</w:t>
      </w:r>
      <w:r w:rsidR="00DB1FA3">
        <w:t xml:space="preserve"> transcript</w:t>
      </w:r>
      <w:r>
        <w:t xml:space="preserve">.  Any person may make a written submission on the proposal within this period or during the first notice period </w:t>
      </w:r>
      <w:r w:rsidR="00DD70BA">
        <w:t>under</w:t>
      </w:r>
      <w:r>
        <w:t xml:space="preserve"> the IAPA </w:t>
      </w:r>
      <w:r w:rsidR="008532A6">
        <w:t>[</w:t>
      </w:r>
      <w:r>
        <w:t>5 ILCS 100</w:t>
      </w:r>
      <w:r w:rsidR="008532A6">
        <w:t>]</w:t>
      </w:r>
      <w:r>
        <w:t xml:space="preserve">. </w:t>
      </w:r>
    </w:p>
    <w:p w:rsidR="00DB1FA3" w:rsidRDefault="00DB1FA3" w:rsidP="00E275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FA3" w:rsidRPr="00D55B37" w:rsidRDefault="00DD70BA">
      <w:pPr>
        <w:pStyle w:val="JCARSourceNote"/>
        <w:ind w:left="720"/>
      </w:pPr>
      <w:r>
        <w:t xml:space="preserve">(Source:  Amended at 44 Ill. Reg. </w:t>
      </w:r>
      <w:r w:rsidR="00F47599">
        <w:t>14166, effective August 21, 2020</w:t>
      </w:r>
      <w:r>
        <w:t>)</w:t>
      </w:r>
    </w:p>
    <w:sectPr w:rsidR="00DB1FA3" w:rsidRPr="00D55B37" w:rsidSect="00D22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4DC"/>
    <w:rsid w:val="001678D1"/>
    <w:rsid w:val="0024653A"/>
    <w:rsid w:val="00385459"/>
    <w:rsid w:val="003C3118"/>
    <w:rsid w:val="00561F53"/>
    <w:rsid w:val="006905DA"/>
    <w:rsid w:val="00734A35"/>
    <w:rsid w:val="00736528"/>
    <w:rsid w:val="008532A6"/>
    <w:rsid w:val="00870575"/>
    <w:rsid w:val="00BC78AD"/>
    <w:rsid w:val="00BD4061"/>
    <w:rsid w:val="00D224DC"/>
    <w:rsid w:val="00DB1FA3"/>
    <w:rsid w:val="00DD70BA"/>
    <w:rsid w:val="00E275B6"/>
    <w:rsid w:val="00F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41C03B-576F-45C7-82C0-F39E6A1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2020-08-31T19:27:00Z</dcterms:modified>
</cp:coreProperties>
</file>