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2F" w:rsidRDefault="00405D2F" w:rsidP="00623882">
      <w:pPr>
        <w:widowControl w:val="0"/>
        <w:autoSpaceDE w:val="0"/>
        <w:autoSpaceDN w:val="0"/>
        <w:adjustRightInd w:val="0"/>
        <w:rPr>
          <w:b/>
          <w:bCs/>
        </w:rPr>
      </w:pPr>
    </w:p>
    <w:p w:rsidR="00623882" w:rsidRPr="00623882" w:rsidRDefault="00623882" w:rsidP="00623882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623882">
        <w:rPr>
          <w:b/>
          <w:bCs/>
        </w:rPr>
        <w:t>Section 1925.</w:t>
      </w:r>
      <w:r w:rsidR="00620C9E">
        <w:rPr>
          <w:b/>
          <w:bCs/>
        </w:rPr>
        <w:t>7</w:t>
      </w:r>
      <w:r w:rsidR="002C1D73">
        <w:rPr>
          <w:b/>
          <w:bCs/>
        </w:rPr>
        <w:t>30</w:t>
      </w:r>
      <w:r w:rsidR="00620C9E">
        <w:rPr>
          <w:b/>
          <w:bCs/>
        </w:rPr>
        <w:t xml:space="preserve">  </w:t>
      </w:r>
      <w:r w:rsidRPr="00623882">
        <w:rPr>
          <w:b/>
          <w:bCs/>
        </w:rPr>
        <w:t>Quorum</w:t>
      </w:r>
      <w:r w:rsidRPr="00623882">
        <w:t xml:space="preserve"> </w:t>
      </w:r>
    </w:p>
    <w:p w:rsidR="00623882" w:rsidRPr="00623882" w:rsidRDefault="00623882" w:rsidP="00623882">
      <w:pPr>
        <w:widowControl w:val="0"/>
        <w:autoSpaceDE w:val="0"/>
        <w:autoSpaceDN w:val="0"/>
        <w:adjustRightInd w:val="0"/>
      </w:pPr>
    </w:p>
    <w:p w:rsidR="00623882" w:rsidRPr="000E7295" w:rsidRDefault="00623882" w:rsidP="00623882">
      <w:pPr>
        <w:widowControl w:val="0"/>
        <w:autoSpaceDE w:val="0"/>
        <w:autoSpaceDN w:val="0"/>
        <w:adjustRightInd w:val="0"/>
      </w:pPr>
      <w:r w:rsidRPr="00623882">
        <w:t xml:space="preserve">The quorum requirements are as specified in </w:t>
      </w:r>
      <w:r w:rsidR="00620C9E">
        <w:t xml:space="preserve">Section 4(i) of </w:t>
      </w:r>
      <w:r w:rsidRPr="00623882">
        <w:t xml:space="preserve">the Act.  </w:t>
      </w:r>
      <w:r w:rsidRPr="00620C9E">
        <w:rPr>
          <w:i/>
        </w:rPr>
        <w:t xml:space="preserve">A vacancy in the membership of the State Board shall not impair the right of a quorum to exercise all the rights and perform all the duties of the State Board as provided for in the Act. </w:t>
      </w:r>
      <w:r w:rsidRPr="000E7295">
        <w:t>[20 ILCS 3960</w:t>
      </w:r>
      <w:r w:rsidR="00620C9E">
        <w:t>/4</w:t>
      </w:r>
      <w:r w:rsidRPr="000E7295">
        <w:t>(i)]</w:t>
      </w:r>
    </w:p>
    <w:sectPr w:rsidR="00623882" w:rsidRPr="000E7295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82" w:rsidRDefault="00623882">
      <w:r>
        <w:separator/>
      </w:r>
    </w:p>
  </w:endnote>
  <w:endnote w:type="continuationSeparator" w:id="0">
    <w:p w:rsidR="00623882" w:rsidRDefault="0062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82" w:rsidRDefault="00623882">
      <w:r>
        <w:separator/>
      </w:r>
    </w:p>
  </w:footnote>
  <w:footnote w:type="continuationSeparator" w:id="0">
    <w:p w:rsidR="00623882" w:rsidRDefault="0062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8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295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D73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D2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0C9E"/>
    <w:rsid w:val="006225B0"/>
    <w:rsid w:val="00623882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250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5</cp:revision>
  <dcterms:created xsi:type="dcterms:W3CDTF">2013-06-05T17:37:00Z</dcterms:created>
  <dcterms:modified xsi:type="dcterms:W3CDTF">2013-07-25T20:27:00Z</dcterms:modified>
</cp:coreProperties>
</file>