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55" w:rsidRPr="00780955" w:rsidRDefault="00780955" w:rsidP="00780955">
      <w:pPr>
        <w:jc w:val="center"/>
      </w:pPr>
    </w:p>
    <w:p w:rsidR="00780955" w:rsidRPr="00780955" w:rsidRDefault="00780955" w:rsidP="00780955">
      <w:pPr>
        <w:jc w:val="center"/>
      </w:pPr>
      <w:r w:rsidRPr="00780955">
        <w:t>SUBPART A:  INTRODUCTION</w:t>
      </w:r>
    </w:p>
    <w:p w:rsidR="00780955" w:rsidRPr="00780955" w:rsidRDefault="00780955" w:rsidP="00780955"/>
    <w:p w:rsidR="002B25DD" w:rsidRPr="00780955" w:rsidRDefault="002B25DD" w:rsidP="00780955">
      <w:r w:rsidRPr="00780955">
        <w:t>Section</w:t>
      </w:r>
    </w:p>
    <w:p w:rsidR="002B25DD" w:rsidRPr="00780955" w:rsidRDefault="002B25DD" w:rsidP="00780955">
      <w:r w:rsidRPr="00780955">
        <w:t>1925.10</w:t>
      </w:r>
      <w:r w:rsidR="00790E5A">
        <w:t>0</w:t>
      </w:r>
      <w:r w:rsidRPr="00780955">
        <w:tab/>
        <w:t>Summary and Purpose</w:t>
      </w:r>
    </w:p>
    <w:p w:rsidR="002B25DD" w:rsidRPr="00780955" w:rsidRDefault="002B25DD" w:rsidP="00780955">
      <w:r w:rsidRPr="00780955">
        <w:t>1925.1</w:t>
      </w:r>
      <w:r w:rsidR="00790E5A">
        <w:t>10</w:t>
      </w:r>
      <w:r w:rsidRPr="00780955">
        <w:tab/>
        <w:t xml:space="preserve">Definitions </w:t>
      </w:r>
    </w:p>
    <w:p w:rsidR="002B25DD" w:rsidRPr="00780955" w:rsidRDefault="002B25DD" w:rsidP="00780955">
      <w:r w:rsidRPr="00780955">
        <w:t>1925.1</w:t>
      </w:r>
      <w:r w:rsidR="00790E5A">
        <w:t>20</w:t>
      </w:r>
      <w:r w:rsidRPr="00780955">
        <w:tab/>
        <w:t>Records and Reports</w:t>
      </w:r>
    </w:p>
    <w:p w:rsidR="002B25DD" w:rsidRPr="00780955" w:rsidRDefault="002B25DD" w:rsidP="00780955"/>
    <w:p w:rsidR="002B25DD" w:rsidRPr="00780955" w:rsidRDefault="002B25DD" w:rsidP="00780955">
      <w:pPr>
        <w:jc w:val="center"/>
      </w:pPr>
      <w:r w:rsidRPr="00780955">
        <w:t>SUBPART B:  CLASSIFICATION OF RECORDS</w:t>
      </w:r>
    </w:p>
    <w:p w:rsidR="002B25DD" w:rsidRPr="00780955" w:rsidRDefault="002B25DD" w:rsidP="00780955"/>
    <w:p w:rsidR="002B25DD" w:rsidRPr="00780955" w:rsidRDefault="002B25DD" w:rsidP="00780955">
      <w:r w:rsidRPr="00780955">
        <w:t>Section</w:t>
      </w:r>
    </w:p>
    <w:p w:rsidR="002B25DD" w:rsidRPr="00780955" w:rsidRDefault="002B25DD" w:rsidP="00780955">
      <w:r w:rsidRPr="00780955">
        <w:t>1925.20</w:t>
      </w:r>
      <w:r w:rsidR="00790E5A">
        <w:t>0</w:t>
      </w:r>
      <w:r w:rsidRPr="00780955">
        <w:tab/>
        <w:t xml:space="preserve">Records that Will Be Disclosed </w:t>
      </w:r>
    </w:p>
    <w:p w:rsidR="002B25DD" w:rsidRPr="00780955" w:rsidRDefault="002B25DD" w:rsidP="00780955">
      <w:r w:rsidRPr="00780955">
        <w:t>1925.2</w:t>
      </w:r>
      <w:r w:rsidR="00790E5A">
        <w:t>10</w:t>
      </w:r>
      <w:r w:rsidRPr="00780955">
        <w:tab/>
        <w:t xml:space="preserve">Records that Will Be Withheld from Disclosure </w:t>
      </w:r>
    </w:p>
    <w:p w:rsidR="002B25DD" w:rsidRPr="00780955" w:rsidRDefault="002B25DD" w:rsidP="00780955">
      <w:r w:rsidRPr="00780955">
        <w:t>1925.2</w:t>
      </w:r>
      <w:r w:rsidR="00790E5A">
        <w:t>20</w:t>
      </w:r>
      <w:r w:rsidRPr="00780955">
        <w:tab/>
        <w:t>Statutory Exemptions</w:t>
      </w:r>
    </w:p>
    <w:p w:rsidR="002B25DD" w:rsidRPr="00780955" w:rsidRDefault="002B25DD" w:rsidP="00780955"/>
    <w:p w:rsidR="002B25DD" w:rsidRPr="00780955" w:rsidRDefault="002B25DD" w:rsidP="00780955">
      <w:pPr>
        <w:jc w:val="center"/>
      </w:pPr>
      <w:r w:rsidRPr="00780955">
        <w:t>SUBPART C:  PROCEDURES FOR REQUESTING</w:t>
      </w:r>
    </w:p>
    <w:p w:rsidR="002B25DD" w:rsidRPr="00780955" w:rsidRDefault="002B25DD" w:rsidP="00780955">
      <w:pPr>
        <w:jc w:val="center"/>
      </w:pPr>
      <w:r w:rsidRPr="00780955">
        <w:t>RECORDS FROM THE AGENCY</w:t>
      </w:r>
    </w:p>
    <w:p w:rsidR="002B25DD" w:rsidRPr="00780955" w:rsidRDefault="002B25DD" w:rsidP="00780955"/>
    <w:p w:rsidR="002B25DD" w:rsidRPr="00780955" w:rsidRDefault="002B25DD" w:rsidP="00780955">
      <w:r w:rsidRPr="00780955">
        <w:t>Section</w:t>
      </w:r>
    </w:p>
    <w:p w:rsidR="002B25DD" w:rsidRPr="00780955" w:rsidRDefault="002B25DD" w:rsidP="00780955">
      <w:r w:rsidRPr="00780955">
        <w:t>1925.30</w:t>
      </w:r>
      <w:r w:rsidR="00790E5A">
        <w:t>0</w:t>
      </w:r>
      <w:r w:rsidRPr="00780955">
        <w:tab/>
        <w:t xml:space="preserve">Submittal of Requests for Records </w:t>
      </w:r>
    </w:p>
    <w:p w:rsidR="002B25DD" w:rsidRPr="00780955" w:rsidRDefault="002B25DD" w:rsidP="00780955">
      <w:r w:rsidRPr="00780955">
        <w:t>1925.3</w:t>
      </w:r>
      <w:r w:rsidR="00790E5A">
        <w:t>10</w:t>
      </w:r>
      <w:r w:rsidRPr="00780955">
        <w:tab/>
        <w:t xml:space="preserve">Information To Be Provided in Requests for Records </w:t>
      </w:r>
    </w:p>
    <w:p w:rsidR="002B25DD" w:rsidRPr="00780955" w:rsidRDefault="002B25DD" w:rsidP="00780955">
      <w:r w:rsidRPr="00780955">
        <w:t>1925.3</w:t>
      </w:r>
      <w:r w:rsidR="00790E5A">
        <w:t>20</w:t>
      </w:r>
      <w:r w:rsidRPr="00780955">
        <w:tab/>
        <w:t>Requests for Records for Commercial Purposes</w:t>
      </w:r>
    </w:p>
    <w:p w:rsidR="002B25DD" w:rsidRPr="00780955" w:rsidRDefault="002B25DD" w:rsidP="00780955"/>
    <w:p w:rsidR="002B25DD" w:rsidRPr="00780955" w:rsidRDefault="002B25DD" w:rsidP="00780955">
      <w:pPr>
        <w:jc w:val="center"/>
      </w:pPr>
      <w:r w:rsidRPr="00780955">
        <w:t>SUBPART D:  AGENCY RESPONSE TO REQUESTS FOR RECORDS</w:t>
      </w:r>
    </w:p>
    <w:p w:rsidR="002B25DD" w:rsidRPr="00780955" w:rsidRDefault="002B25DD" w:rsidP="00780955"/>
    <w:p w:rsidR="002B25DD" w:rsidRPr="00780955" w:rsidRDefault="002B25DD" w:rsidP="00780955">
      <w:r w:rsidRPr="00780955">
        <w:t>Section</w:t>
      </w:r>
    </w:p>
    <w:p w:rsidR="002B25DD" w:rsidRPr="00780955" w:rsidRDefault="002B25DD" w:rsidP="00780955">
      <w:r w:rsidRPr="00780955">
        <w:t>1925.40</w:t>
      </w:r>
      <w:r w:rsidR="00790E5A">
        <w:t>0</w:t>
      </w:r>
      <w:r w:rsidRPr="00780955">
        <w:tab/>
        <w:t xml:space="preserve">Timeline for Agency Response </w:t>
      </w:r>
    </w:p>
    <w:p w:rsidR="002B25DD" w:rsidRPr="00780955" w:rsidRDefault="002B25DD" w:rsidP="00780955">
      <w:r w:rsidRPr="00780955">
        <w:t>1925.4</w:t>
      </w:r>
      <w:r w:rsidR="00790E5A">
        <w:t>10</w:t>
      </w:r>
      <w:r w:rsidRPr="00780955">
        <w:tab/>
        <w:t xml:space="preserve">Requests for Records that the Agency Considers Unduly Burdensome </w:t>
      </w:r>
    </w:p>
    <w:p w:rsidR="002B25DD" w:rsidRPr="00780955" w:rsidRDefault="002B25DD" w:rsidP="00780955">
      <w:r w:rsidRPr="00780955">
        <w:t>1925.4</w:t>
      </w:r>
      <w:r w:rsidR="00790E5A">
        <w:t>20</w:t>
      </w:r>
      <w:r w:rsidRPr="00780955">
        <w:tab/>
        <w:t>Recurrent Requesters</w:t>
      </w:r>
    </w:p>
    <w:p w:rsidR="002B25DD" w:rsidRPr="00780955" w:rsidRDefault="002B25DD" w:rsidP="00780955">
      <w:r w:rsidRPr="00780955">
        <w:t>1925.4</w:t>
      </w:r>
      <w:r w:rsidR="00790E5A">
        <w:t>30</w:t>
      </w:r>
      <w:r w:rsidRPr="00780955">
        <w:tab/>
        <w:t xml:space="preserve">Requests for Records that Require Electronic Retrieval </w:t>
      </w:r>
    </w:p>
    <w:p w:rsidR="002B25DD" w:rsidRPr="00780955" w:rsidRDefault="002B25DD" w:rsidP="00780955">
      <w:r w:rsidRPr="00780955">
        <w:t>1925.4</w:t>
      </w:r>
      <w:r w:rsidR="00790E5A">
        <w:t>40</w:t>
      </w:r>
      <w:r w:rsidRPr="00780955">
        <w:tab/>
        <w:t xml:space="preserve">Denials of Requests for Records </w:t>
      </w:r>
    </w:p>
    <w:p w:rsidR="002B25DD" w:rsidRPr="00780955" w:rsidRDefault="002B25DD" w:rsidP="00780955">
      <w:r w:rsidRPr="00780955">
        <w:t>1925.4</w:t>
      </w:r>
      <w:r w:rsidR="00790E5A">
        <w:t>50</w:t>
      </w:r>
      <w:r w:rsidRPr="00780955">
        <w:tab/>
        <w:t xml:space="preserve">Requests for Review of Denials − Public Access Counselor </w:t>
      </w:r>
    </w:p>
    <w:p w:rsidR="002B25DD" w:rsidRPr="00780955" w:rsidRDefault="002B25DD" w:rsidP="00780955">
      <w:r w:rsidRPr="00780955">
        <w:t>1925.4</w:t>
      </w:r>
      <w:r w:rsidR="00790E5A">
        <w:t>60</w:t>
      </w:r>
      <w:r w:rsidRPr="00780955">
        <w:tab/>
        <w:t>Circuit Court Review</w:t>
      </w:r>
    </w:p>
    <w:p w:rsidR="002B25DD" w:rsidRPr="00780955" w:rsidRDefault="002B25DD" w:rsidP="00780955">
      <w:r w:rsidRPr="00780955">
        <w:t>1925.4</w:t>
      </w:r>
      <w:r w:rsidR="00790E5A">
        <w:t>70</w:t>
      </w:r>
      <w:r w:rsidRPr="00780955">
        <w:tab/>
        <w:t>Administrative Review</w:t>
      </w:r>
    </w:p>
    <w:p w:rsidR="002B25DD" w:rsidRPr="00780955" w:rsidRDefault="002B25DD" w:rsidP="00780955"/>
    <w:p w:rsidR="002B25DD" w:rsidRPr="00780955" w:rsidRDefault="002B25DD" w:rsidP="00780955">
      <w:pPr>
        <w:jc w:val="center"/>
      </w:pPr>
      <w:r w:rsidRPr="00780955">
        <w:t>SUBPART E:  PROCEDURES FOR PROVIDING RECORDS TO REQUESTERS</w:t>
      </w:r>
    </w:p>
    <w:p w:rsidR="002B25DD" w:rsidRPr="00780955" w:rsidRDefault="002B25DD" w:rsidP="00780955"/>
    <w:p w:rsidR="002B25DD" w:rsidRPr="00780955" w:rsidRDefault="002B25DD" w:rsidP="00780955">
      <w:r w:rsidRPr="00780955">
        <w:t>Section</w:t>
      </w:r>
    </w:p>
    <w:p w:rsidR="002B25DD" w:rsidRPr="00780955" w:rsidRDefault="002B25DD" w:rsidP="00780955">
      <w:r w:rsidRPr="00780955">
        <w:t>1925.5</w:t>
      </w:r>
      <w:r w:rsidR="00790E5A">
        <w:t>00</w:t>
      </w:r>
      <w:r w:rsidRPr="00780955">
        <w:tab/>
        <w:t xml:space="preserve">Inspection of Records </w:t>
      </w:r>
    </w:p>
    <w:p w:rsidR="002B25DD" w:rsidRPr="00780955" w:rsidRDefault="002B25DD" w:rsidP="00780955">
      <w:r w:rsidRPr="00780955">
        <w:t>1925.5</w:t>
      </w:r>
      <w:r w:rsidR="00790E5A">
        <w:t>10</w:t>
      </w:r>
      <w:r w:rsidRPr="00780955">
        <w:tab/>
        <w:t xml:space="preserve">Copying of Records; Fees </w:t>
      </w:r>
    </w:p>
    <w:p w:rsidR="002B25DD" w:rsidRPr="00780955" w:rsidRDefault="002B25DD" w:rsidP="00780955">
      <w:r w:rsidRPr="00780955">
        <w:t>1925.5</w:t>
      </w:r>
      <w:r w:rsidR="00790E5A">
        <w:t>20</w:t>
      </w:r>
      <w:r w:rsidRPr="00780955">
        <w:tab/>
        <w:t xml:space="preserve">Reduction and Waiver of Fees </w:t>
      </w:r>
    </w:p>
    <w:p w:rsidR="002B25DD" w:rsidRPr="00780955" w:rsidRDefault="002B25DD" w:rsidP="00780955"/>
    <w:p w:rsidR="002B25DD" w:rsidRPr="00780955" w:rsidRDefault="002B25DD" w:rsidP="00780955">
      <w:pPr>
        <w:jc w:val="center"/>
      </w:pPr>
      <w:r w:rsidRPr="00780955">
        <w:t>SUBPART F:  RULEMAKING</w:t>
      </w:r>
    </w:p>
    <w:p w:rsidR="002B25DD" w:rsidRPr="00780955" w:rsidRDefault="002B25DD" w:rsidP="00780955"/>
    <w:p w:rsidR="002B25DD" w:rsidRPr="00780955" w:rsidRDefault="002B25DD" w:rsidP="00780955">
      <w:r w:rsidRPr="00780955">
        <w:t>Section</w:t>
      </w:r>
    </w:p>
    <w:p w:rsidR="002B25DD" w:rsidRPr="00780955" w:rsidRDefault="002B25DD" w:rsidP="00780955">
      <w:r w:rsidRPr="00780955">
        <w:t>1925.</w:t>
      </w:r>
      <w:r w:rsidR="00790E5A">
        <w:t>600</w:t>
      </w:r>
      <w:r w:rsidRPr="00780955">
        <w:tab/>
        <w:t>Rulemaking</w:t>
      </w:r>
    </w:p>
    <w:p w:rsidR="002B25DD" w:rsidRPr="00780955" w:rsidRDefault="002B25DD" w:rsidP="00780955">
      <w:r w:rsidRPr="00780955">
        <w:lastRenderedPageBreak/>
        <w:t>1925.</w:t>
      </w:r>
      <w:r w:rsidR="00790E5A">
        <w:t>610</w:t>
      </w:r>
      <w:r w:rsidRPr="00780955">
        <w:tab/>
        <w:t>Request for Adoption of Rules</w:t>
      </w:r>
    </w:p>
    <w:p w:rsidR="002B25DD" w:rsidRPr="00780955" w:rsidRDefault="002B25DD" w:rsidP="00780955"/>
    <w:p w:rsidR="002B25DD" w:rsidRPr="00780955" w:rsidRDefault="002B25DD" w:rsidP="00780955">
      <w:pPr>
        <w:jc w:val="center"/>
      </w:pPr>
      <w:r w:rsidRPr="00780955">
        <w:t>SUBPART G:  ORGANIZATION</w:t>
      </w:r>
    </w:p>
    <w:p w:rsidR="002B25DD" w:rsidRPr="00780955" w:rsidRDefault="002B25DD" w:rsidP="00780955"/>
    <w:p w:rsidR="002B25DD" w:rsidRPr="00780955" w:rsidRDefault="002B25DD" w:rsidP="00780955">
      <w:r w:rsidRPr="00780955">
        <w:t>Section</w:t>
      </w:r>
    </w:p>
    <w:p w:rsidR="00614DAF" w:rsidRDefault="002B25DD" w:rsidP="00614DAF">
      <w:r w:rsidRPr="00780955">
        <w:t>1925.</w:t>
      </w:r>
      <w:r w:rsidR="00790E5A">
        <w:t>700</w:t>
      </w:r>
      <w:r w:rsidRPr="00780955">
        <w:tab/>
        <w:t>Name, Statutory</w:t>
      </w:r>
      <w:r w:rsidR="00614DAF">
        <w:t xml:space="preserve"> </w:t>
      </w:r>
      <w:r w:rsidR="00790E5A">
        <w:t>Authority</w:t>
      </w:r>
      <w:r w:rsidR="00614DAF" w:rsidRPr="00CB29DE">
        <w:t xml:space="preserve"> and Composition</w:t>
      </w:r>
    </w:p>
    <w:p w:rsidR="00614DAF" w:rsidRPr="00CB29DE" w:rsidRDefault="00614DAF" w:rsidP="00614DAF">
      <w:pPr>
        <w:widowControl w:val="0"/>
        <w:autoSpaceDE w:val="0"/>
        <w:autoSpaceDN w:val="0"/>
        <w:adjustRightInd w:val="0"/>
        <w:ind w:left="1440" w:hanging="1440"/>
      </w:pPr>
      <w:r w:rsidRPr="00CB29DE">
        <w:t>1925.</w:t>
      </w:r>
      <w:r w:rsidR="00790E5A">
        <w:t>7</w:t>
      </w:r>
      <w:r w:rsidR="00971A6F">
        <w:t>10</w:t>
      </w:r>
      <w:r w:rsidRPr="00CB29DE">
        <w:tab/>
        <w:t>Membership</w:t>
      </w:r>
      <w:r w:rsidR="00971A6F">
        <w:t>, Officers</w:t>
      </w:r>
      <w:r w:rsidRPr="00CB29DE">
        <w:t xml:space="preserve"> and Committees</w:t>
      </w:r>
    </w:p>
    <w:p w:rsidR="00614DAF" w:rsidRPr="00CB29DE" w:rsidRDefault="00614DAF" w:rsidP="00614DAF">
      <w:pPr>
        <w:widowControl w:val="0"/>
        <w:autoSpaceDE w:val="0"/>
        <w:autoSpaceDN w:val="0"/>
        <w:adjustRightInd w:val="0"/>
        <w:ind w:left="1440" w:hanging="1440"/>
      </w:pPr>
      <w:r w:rsidRPr="00CB29DE">
        <w:t>1925.</w:t>
      </w:r>
      <w:r w:rsidR="00790E5A">
        <w:t>7</w:t>
      </w:r>
      <w:r w:rsidR="00971A6F">
        <w:t>20</w:t>
      </w:r>
      <w:r w:rsidRPr="00CB29DE">
        <w:tab/>
        <w:t>Meetings</w:t>
      </w:r>
    </w:p>
    <w:p w:rsidR="00614DAF" w:rsidRPr="00CB29DE" w:rsidRDefault="00614DAF" w:rsidP="00614DAF">
      <w:pPr>
        <w:widowControl w:val="0"/>
        <w:autoSpaceDE w:val="0"/>
        <w:autoSpaceDN w:val="0"/>
        <w:adjustRightInd w:val="0"/>
        <w:ind w:left="1440" w:hanging="1440"/>
      </w:pPr>
      <w:r w:rsidRPr="00CB29DE">
        <w:t>1925.</w:t>
      </w:r>
      <w:r w:rsidR="00790E5A">
        <w:t>7</w:t>
      </w:r>
      <w:r w:rsidR="00971A6F">
        <w:t>30</w:t>
      </w:r>
      <w:r w:rsidRPr="00CB29DE">
        <w:tab/>
        <w:t xml:space="preserve">Quorum </w:t>
      </w:r>
    </w:p>
    <w:p w:rsidR="00614DAF" w:rsidRPr="00CB29DE" w:rsidRDefault="00614DAF" w:rsidP="00614DAF">
      <w:pPr>
        <w:widowControl w:val="0"/>
        <w:autoSpaceDE w:val="0"/>
        <w:autoSpaceDN w:val="0"/>
        <w:adjustRightInd w:val="0"/>
        <w:ind w:left="1440" w:hanging="1440"/>
      </w:pPr>
      <w:r w:rsidRPr="00CB29DE">
        <w:t>1925.</w:t>
      </w:r>
      <w:r w:rsidR="00790E5A">
        <w:t>7</w:t>
      </w:r>
      <w:r w:rsidR="00971A6F">
        <w:t>40</w:t>
      </w:r>
      <w:r w:rsidRPr="00CB29DE">
        <w:tab/>
        <w:t xml:space="preserve">Conflict of Interest </w:t>
      </w:r>
    </w:p>
    <w:p w:rsidR="00614DAF" w:rsidRPr="00CB29DE" w:rsidRDefault="00614DAF" w:rsidP="00614DAF">
      <w:pPr>
        <w:widowControl w:val="0"/>
        <w:autoSpaceDE w:val="0"/>
        <w:autoSpaceDN w:val="0"/>
        <w:adjustRightInd w:val="0"/>
        <w:ind w:left="1440" w:hanging="1440"/>
      </w:pPr>
      <w:r w:rsidRPr="00CB29DE">
        <w:t>1925.</w:t>
      </w:r>
      <w:r w:rsidR="00790E5A">
        <w:t>7</w:t>
      </w:r>
      <w:r w:rsidR="00971A6F">
        <w:t>5</w:t>
      </w:r>
      <w:r w:rsidRPr="00CB29DE">
        <w:t>0</w:t>
      </w:r>
      <w:r w:rsidRPr="00CB29DE">
        <w:tab/>
        <w:t>Compliance with Illinois Ethics Laws</w:t>
      </w:r>
    </w:p>
    <w:p w:rsidR="00614DAF" w:rsidRPr="00CB29DE" w:rsidRDefault="00614DAF" w:rsidP="00614DAF">
      <w:pPr>
        <w:widowControl w:val="0"/>
        <w:autoSpaceDE w:val="0"/>
        <w:autoSpaceDN w:val="0"/>
        <w:adjustRightInd w:val="0"/>
        <w:ind w:left="1440" w:hanging="1440"/>
      </w:pPr>
      <w:r w:rsidRPr="00CB29DE">
        <w:t>1925.</w:t>
      </w:r>
      <w:r w:rsidR="00790E5A">
        <w:t>7</w:t>
      </w:r>
      <w:r w:rsidR="00971A6F">
        <w:t>6</w:t>
      </w:r>
      <w:r w:rsidRPr="00CB29DE">
        <w:t>0</w:t>
      </w:r>
      <w:r w:rsidRPr="00CB29DE">
        <w:tab/>
      </w:r>
      <w:r w:rsidR="00971A6F">
        <w:t>Travel Expenses</w:t>
      </w:r>
    </w:p>
    <w:p w:rsidR="00614DAF" w:rsidRPr="00CB29DE" w:rsidRDefault="00614DAF" w:rsidP="00614DAF">
      <w:pPr>
        <w:widowControl w:val="0"/>
        <w:autoSpaceDE w:val="0"/>
        <w:autoSpaceDN w:val="0"/>
        <w:adjustRightInd w:val="0"/>
        <w:ind w:left="1440" w:hanging="1440"/>
      </w:pPr>
      <w:r w:rsidRPr="00CB29DE">
        <w:t>1925.</w:t>
      </w:r>
      <w:r w:rsidR="00790E5A">
        <w:t>7</w:t>
      </w:r>
      <w:r w:rsidR="00971A6F">
        <w:t>7</w:t>
      </w:r>
      <w:r w:rsidRPr="00CB29DE">
        <w:t>0</w:t>
      </w:r>
      <w:r w:rsidRPr="00CB29DE">
        <w:tab/>
        <w:t>Rules of Order</w:t>
      </w:r>
    </w:p>
    <w:p w:rsidR="00614DAF" w:rsidRPr="00CB29DE" w:rsidRDefault="00614DAF" w:rsidP="00614DAF">
      <w:pPr>
        <w:widowControl w:val="0"/>
        <w:autoSpaceDE w:val="0"/>
        <w:autoSpaceDN w:val="0"/>
        <w:adjustRightInd w:val="0"/>
        <w:ind w:left="1440" w:hanging="1440"/>
      </w:pPr>
      <w:r w:rsidRPr="00CB29DE">
        <w:t>1925.</w:t>
      </w:r>
      <w:r w:rsidR="00790E5A">
        <w:t>7</w:t>
      </w:r>
      <w:bookmarkStart w:id="0" w:name="_GoBack"/>
      <w:bookmarkEnd w:id="0"/>
      <w:r w:rsidR="00971A6F">
        <w:t>8</w:t>
      </w:r>
      <w:r w:rsidRPr="00CB29DE">
        <w:t>0</w:t>
      </w:r>
      <w:r w:rsidRPr="00CB29DE">
        <w:tab/>
        <w:t>Ex Parte</w:t>
      </w:r>
      <w:r w:rsidR="00971A6F">
        <w:t xml:space="preserve"> and Extra-Record Communication</w:t>
      </w:r>
    </w:p>
    <w:p w:rsidR="00614DAF" w:rsidRPr="00CB29DE" w:rsidRDefault="00614DAF" w:rsidP="00614DAF">
      <w:pPr>
        <w:autoSpaceDE w:val="0"/>
        <w:autoSpaceDN w:val="0"/>
        <w:adjustRightInd w:val="0"/>
        <w:ind w:left="1440" w:hanging="1440"/>
      </w:pPr>
    </w:p>
    <w:p w:rsidR="00614DAF" w:rsidRPr="00CB29DE" w:rsidRDefault="00971A6F" w:rsidP="00971A6F">
      <w:pPr>
        <w:autoSpaceDE w:val="0"/>
        <w:autoSpaceDN w:val="0"/>
        <w:adjustRightInd w:val="0"/>
        <w:ind w:left="2520" w:hanging="2520"/>
      </w:pPr>
      <w:r>
        <w:t>1925.APPENDIX A</w:t>
      </w:r>
      <w:r>
        <w:tab/>
      </w:r>
      <w:r w:rsidR="00614DAF" w:rsidRPr="00CB29DE">
        <w:t xml:space="preserve">Fee Schedule for Duplication and Certification of Records </w:t>
      </w:r>
    </w:p>
    <w:sectPr w:rsidR="00614DAF" w:rsidRPr="00CB29DE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DD" w:rsidRDefault="002B25DD">
      <w:r>
        <w:separator/>
      </w:r>
    </w:p>
  </w:endnote>
  <w:endnote w:type="continuationSeparator" w:id="0">
    <w:p w:rsidR="002B25DD" w:rsidRDefault="002B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DD" w:rsidRDefault="002B25DD">
      <w:r>
        <w:separator/>
      </w:r>
    </w:p>
  </w:footnote>
  <w:footnote w:type="continuationSeparator" w:id="0">
    <w:p w:rsidR="002B25DD" w:rsidRDefault="002B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D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5DD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14DAF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955"/>
    <w:rsid w:val="00780B43"/>
    <w:rsid w:val="00790388"/>
    <w:rsid w:val="00790E5A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1A6F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CommentText">
    <w:name w:val="annotation text"/>
    <w:basedOn w:val="Normal"/>
    <w:link w:val="CommentTextChar"/>
    <w:unhideWhenUsed/>
    <w:rsid w:val="00614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4DAF"/>
  </w:style>
  <w:style w:type="character" w:styleId="CommentReference">
    <w:name w:val="annotation reference"/>
    <w:basedOn w:val="DefaultParagraphFont"/>
    <w:unhideWhenUsed/>
    <w:rsid w:val="00614DA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CommentText">
    <w:name w:val="annotation text"/>
    <w:basedOn w:val="Normal"/>
    <w:link w:val="CommentTextChar"/>
    <w:unhideWhenUsed/>
    <w:rsid w:val="00614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4DAF"/>
  </w:style>
  <w:style w:type="character" w:styleId="CommentReference">
    <w:name w:val="annotation reference"/>
    <w:basedOn w:val="DefaultParagraphFont"/>
    <w:unhideWhenUsed/>
    <w:rsid w:val="00614D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215</Words>
  <Characters>1431</Characters>
  <Application>Microsoft Office Word</Application>
  <DocSecurity>0</DocSecurity>
  <Lines>11</Lines>
  <Paragraphs>3</Paragraphs>
  <ScaleCrop>false</ScaleCrop>
  <Company>Illinois General Assembly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5</cp:revision>
  <cp:lastPrinted>2013-07-25T18:34:00Z</cp:lastPrinted>
  <dcterms:created xsi:type="dcterms:W3CDTF">2013-06-05T17:37:00Z</dcterms:created>
  <dcterms:modified xsi:type="dcterms:W3CDTF">2013-07-25T20:35:00Z</dcterms:modified>
</cp:coreProperties>
</file>