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B5" w:rsidRDefault="001A13B5" w:rsidP="001A13B5">
      <w:pPr>
        <w:rPr>
          <w:b/>
        </w:rPr>
      </w:pPr>
    </w:p>
    <w:p w:rsidR="001A13B5" w:rsidRPr="0029371F" w:rsidRDefault="001A13B5" w:rsidP="001A13B5">
      <w:pPr>
        <w:rPr>
          <w:b/>
        </w:rPr>
      </w:pPr>
      <w:r w:rsidRPr="0029371F">
        <w:rPr>
          <w:b/>
        </w:rPr>
        <w:t xml:space="preserve">Section 1376.415  Requests for Records that Require Electronic Retrieval </w:t>
      </w:r>
    </w:p>
    <w:p w:rsidR="001A13B5" w:rsidRPr="0029371F" w:rsidRDefault="001A13B5" w:rsidP="001A13B5"/>
    <w:p w:rsidR="001A13B5" w:rsidRPr="0029371F" w:rsidRDefault="001A13B5" w:rsidP="001A13B5">
      <w:pPr>
        <w:ind w:left="1440" w:hanging="720"/>
      </w:pPr>
      <w:r w:rsidRPr="0029371F">
        <w:t>a)</w:t>
      </w:r>
      <w:r w:rsidRPr="0029371F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1A13B5" w:rsidRPr="0029371F" w:rsidRDefault="001A13B5" w:rsidP="001A13B5">
      <w:pPr>
        <w:ind w:left="1440" w:hanging="720"/>
      </w:pPr>
    </w:p>
    <w:p w:rsidR="000174EB" w:rsidRPr="00093935" w:rsidRDefault="001A13B5" w:rsidP="001A13B5">
      <w:pPr>
        <w:ind w:left="1440" w:hanging="720"/>
      </w:pPr>
      <w:r w:rsidRPr="0029371F">
        <w:t>b)</w:t>
      </w:r>
      <w:r w:rsidRPr="0029371F">
        <w:tab/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47" w:rsidRDefault="00D63E47">
      <w:r>
        <w:separator/>
      </w:r>
    </w:p>
  </w:endnote>
  <w:endnote w:type="continuationSeparator" w:id="0">
    <w:p w:rsidR="00D63E47" w:rsidRDefault="00D6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47" w:rsidRDefault="00D63E47">
      <w:r>
        <w:separator/>
      </w:r>
    </w:p>
  </w:footnote>
  <w:footnote w:type="continuationSeparator" w:id="0">
    <w:p w:rsidR="00D63E47" w:rsidRDefault="00D6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3B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E4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1294D-868C-4B23-8420-69F84E82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2017-12-01T16:34:00Z</dcterms:modified>
</cp:coreProperties>
</file>