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C3" w:rsidRDefault="00871AC3" w:rsidP="00871AC3">
      <w:pPr>
        <w:widowControl w:val="0"/>
        <w:autoSpaceDE w:val="0"/>
        <w:autoSpaceDN w:val="0"/>
        <w:adjustRightInd w:val="0"/>
      </w:pPr>
      <w:bookmarkStart w:id="0" w:name="_GoBack"/>
      <w:bookmarkEnd w:id="0"/>
    </w:p>
    <w:p w:rsidR="00871AC3" w:rsidRDefault="00871AC3" w:rsidP="00871AC3">
      <w:pPr>
        <w:widowControl w:val="0"/>
        <w:autoSpaceDE w:val="0"/>
        <w:autoSpaceDN w:val="0"/>
        <w:adjustRightInd w:val="0"/>
      </w:pPr>
      <w:r>
        <w:rPr>
          <w:b/>
          <w:bCs/>
        </w:rPr>
        <w:t xml:space="preserve">Section 1250.290  </w:t>
      </w:r>
      <w:r>
        <w:t xml:space="preserve"> </w:t>
      </w:r>
      <w:r>
        <w:rPr>
          <w:b/>
          <w:bCs/>
        </w:rPr>
        <w:t>Home Operations</w:t>
      </w:r>
      <w:r>
        <w:t xml:space="preserve"> </w:t>
      </w:r>
    </w:p>
    <w:p w:rsidR="00871AC3" w:rsidRDefault="00871AC3" w:rsidP="00871AC3">
      <w:pPr>
        <w:widowControl w:val="0"/>
        <w:autoSpaceDE w:val="0"/>
        <w:autoSpaceDN w:val="0"/>
        <w:adjustRightInd w:val="0"/>
      </w:pPr>
    </w:p>
    <w:p w:rsidR="00871AC3" w:rsidRDefault="00871AC3" w:rsidP="00871AC3">
      <w:pPr>
        <w:widowControl w:val="0"/>
        <w:autoSpaceDE w:val="0"/>
        <w:autoSpaceDN w:val="0"/>
        <w:adjustRightInd w:val="0"/>
      </w:pPr>
      <w:r>
        <w:t xml:space="preserve">This division is responsible for the administration and operation of the Illinois Veterans Homes in Quincy, Manteno, LaSalle, and Anna, Illinois.  This division is also responsible for the policy analysis and planning functions required for the Illinois Veterans Homes. </w:t>
      </w:r>
    </w:p>
    <w:p w:rsidR="00871AC3" w:rsidRDefault="00871AC3" w:rsidP="00871AC3">
      <w:pPr>
        <w:widowControl w:val="0"/>
        <w:autoSpaceDE w:val="0"/>
        <w:autoSpaceDN w:val="0"/>
        <w:adjustRightInd w:val="0"/>
      </w:pPr>
    </w:p>
    <w:p w:rsidR="00871AC3" w:rsidRDefault="00871AC3" w:rsidP="00871AC3">
      <w:pPr>
        <w:widowControl w:val="0"/>
        <w:autoSpaceDE w:val="0"/>
        <w:autoSpaceDN w:val="0"/>
        <w:adjustRightInd w:val="0"/>
        <w:ind w:left="1440" w:hanging="720"/>
      </w:pPr>
      <w:r>
        <w:t xml:space="preserve">(Source:  Amended at 26 Ill. Reg. 12454, effective July 29, 2002) </w:t>
      </w:r>
    </w:p>
    <w:sectPr w:rsidR="00871AC3" w:rsidSect="00871A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1AC3"/>
    <w:rsid w:val="001678D1"/>
    <w:rsid w:val="00172391"/>
    <w:rsid w:val="005E2FEF"/>
    <w:rsid w:val="00871AC3"/>
    <w:rsid w:val="009A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