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AC" w:rsidRDefault="001507AC" w:rsidP="001507AC">
      <w:pPr>
        <w:widowControl w:val="0"/>
        <w:autoSpaceDE w:val="0"/>
        <w:autoSpaceDN w:val="0"/>
        <w:adjustRightInd w:val="0"/>
      </w:pPr>
      <w:bookmarkStart w:id="0" w:name="_GoBack"/>
      <w:bookmarkEnd w:id="0"/>
    </w:p>
    <w:p w:rsidR="001507AC" w:rsidRDefault="001507AC" w:rsidP="001507AC">
      <w:pPr>
        <w:widowControl w:val="0"/>
        <w:autoSpaceDE w:val="0"/>
        <w:autoSpaceDN w:val="0"/>
        <w:adjustRightInd w:val="0"/>
      </w:pPr>
      <w:r>
        <w:rPr>
          <w:b/>
          <w:bCs/>
        </w:rPr>
        <w:t>Section 1250.130  Validity and Severability</w:t>
      </w:r>
      <w:r>
        <w:t xml:space="preserve"> </w:t>
      </w:r>
    </w:p>
    <w:p w:rsidR="001507AC" w:rsidRDefault="001507AC" w:rsidP="001507AC">
      <w:pPr>
        <w:widowControl w:val="0"/>
        <w:autoSpaceDE w:val="0"/>
        <w:autoSpaceDN w:val="0"/>
        <w:adjustRightInd w:val="0"/>
      </w:pPr>
    </w:p>
    <w:p w:rsidR="001507AC" w:rsidRDefault="001507AC" w:rsidP="001507AC">
      <w:pPr>
        <w:widowControl w:val="0"/>
        <w:autoSpaceDE w:val="0"/>
        <w:autoSpaceDN w:val="0"/>
        <w:adjustRightInd w:val="0"/>
        <w:ind w:left="1440" w:hanging="720"/>
      </w:pPr>
      <w:r>
        <w:t>a)</w:t>
      </w:r>
      <w:r>
        <w:tab/>
        <w:t xml:space="preserve">Proposals not enacted in the form specified in this Part shall not be valid. </w:t>
      </w:r>
    </w:p>
    <w:p w:rsidR="00612866" w:rsidRDefault="00612866" w:rsidP="001507AC">
      <w:pPr>
        <w:widowControl w:val="0"/>
        <w:autoSpaceDE w:val="0"/>
        <w:autoSpaceDN w:val="0"/>
        <w:adjustRightInd w:val="0"/>
        <w:ind w:left="1440" w:hanging="720"/>
      </w:pPr>
    </w:p>
    <w:p w:rsidR="001507AC" w:rsidRDefault="001507AC" w:rsidP="001507AC">
      <w:pPr>
        <w:widowControl w:val="0"/>
        <w:autoSpaceDE w:val="0"/>
        <w:autoSpaceDN w:val="0"/>
        <w:adjustRightInd w:val="0"/>
        <w:ind w:left="1440" w:hanging="720"/>
      </w:pPr>
      <w:r>
        <w:t>b)</w:t>
      </w:r>
      <w:r>
        <w:tab/>
        <w:t xml:space="preserve">If any Section, subsection, provision, sentence or phrase of this Part shall later be invalidated by any administrative, legal or court action, the validity of the unaffected portions of this Part shall not be affected. </w:t>
      </w:r>
    </w:p>
    <w:p w:rsidR="001507AC" w:rsidRDefault="001507AC" w:rsidP="001507AC">
      <w:pPr>
        <w:widowControl w:val="0"/>
        <w:autoSpaceDE w:val="0"/>
        <w:autoSpaceDN w:val="0"/>
        <w:adjustRightInd w:val="0"/>
        <w:ind w:left="1440" w:hanging="720"/>
      </w:pPr>
    </w:p>
    <w:p w:rsidR="001507AC" w:rsidRDefault="001507AC" w:rsidP="001507AC">
      <w:pPr>
        <w:widowControl w:val="0"/>
        <w:autoSpaceDE w:val="0"/>
        <w:autoSpaceDN w:val="0"/>
        <w:adjustRightInd w:val="0"/>
        <w:ind w:left="1440" w:hanging="720"/>
      </w:pPr>
      <w:r>
        <w:t xml:space="preserve">(Source:  Amended at 26 Ill. Reg. 12454, effective July 29, 2002) </w:t>
      </w:r>
    </w:p>
    <w:sectPr w:rsidR="001507AC" w:rsidSect="001507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07AC"/>
    <w:rsid w:val="001507AC"/>
    <w:rsid w:val="001678D1"/>
    <w:rsid w:val="00612866"/>
    <w:rsid w:val="009348BD"/>
    <w:rsid w:val="00A039DB"/>
    <w:rsid w:val="00E3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