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674" w:rsidRDefault="000D212A" w:rsidP="008C4674">
      <w:pPr>
        <w:widowControl w:val="0"/>
        <w:autoSpaceDE w:val="0"/>
        <w:autoSpaceDN w:val="0"/>
        <w:adjustRightInd w:val="0"/>
      </w:pPr>
      <w:bookmarkStart w:id="0" w:name="_GoBack"/>
      <w:bookmarkEnd w:id="0"/>
      <w:r>
        <w:br w:type="page"/>
      </w:r>
      <w:r w:rsidR="008C4674">
        <w:rPr>
          <w:b/>
          <w:bCs/>
        </w:rPr>
        <w:lastRenderedPageBreak/>
        <w:t xml:space="preserve">Section 1125.APPENDIX A  </w:t>
      </w:r>
      <w:r>
        <w:rPr>
          <w:b/>
          <w:bCs/>
        </w:rPr>
        <w:t xml:space="preserve"> </w:t>
      </w:r>
      <w:r w:rsidR="008C4674">
        <w:rPr>
          <w:b/>
          <w:bCs/>
        </w:rPr>
        <w:t>Petition Before the Illinois Department of Public Health Requesting the Promulgation, Amendment, or Repeal of a Rule</w:t>
      </w:r>
      <w:r w:rsidR="008C4674">
        <w:t xml:space="preserve"> </w:t>
      </w:r>
    </w:p>
    <w:p w:rsidR="008C4674" w:rsidRDefault="008C4674" w:rsidP="008C4674">
      <w:pPr>
        <w:widowControl w:val="0"/>
        <w:autoSpaceDE w:val="0"/>
        <w:autoSpaceDN w:val="0"/>
        <w:adjustRightInd w:val="0"/>
      </w:pPr>
    </w:p>
    <w:p w:rsidR="008C4674" w:rsidRDefault="008C4674" w:rsidP="008C4674">
      <w:pPr>
        <w:widowControl w:val="0"/>
        <w:autoSpaceDE w:val="0"/>
        <w:autoSpaceDN w:val="0"/>
        <w:adjustRightInd w:val="0"/>
        <w:ind w:left="1440" w:hanging="720"/>
      </w:pPr>
      <w:r>
        <w:t>A.</w:t>
      </w:r>
      <w:r>
        <w:tab/>
        <w:t xml:space="preserve">Petitioner: </w:t>
      </w:r>
    </w:p>
    <w:p w:rsidR="000D212A" w:rsidRDefault="000D212A" w:rsidP="008C4674">
      <w:pPr>
        <w:widowControl w:val="0"/>
        <w:autoSpaceDE w:val="0"/>
        <w:autoSpaceDN w:val="0"/>
        <w:adjustRightInd w:val="0"/>
        <w:ind w:left="1440" w:hanging="720"/>
      </w:pPr>
    </w:p>
    <w:p w:rsidR="008C4674" w:rsidRDefault="008C4674" w:rsidP="008C4674">
      <w:pPr>
        <w:widowControl w:val="0"/>
        <w:autoSpaceDE w:val="0"/>
        <w:autoSpaceDN w:val="0"/>
        <w:adjustRightInd w:val="0"/>
        <w:ind w:left="2160" w:hanging="720"/>
      </w:pPr>
      <w:r>
        <w:t>1.</w:t>
      </w:r>
      <w:r>
        <w:tab/>
        <w:t xml:space="preserve">Name of Petitioner (if Petitioner is representing an individual on whose behalf the Petition is filed, state both names): </w:t>
      </w: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r>
        <w:t>2.</w:t>
      </w:r>
      <w:r>
        <w:tab/>
        <w:t xml:space="preserve">Name and mailing address of the party to which the Department will direct its response and other necessary communications: </w:t>
      </w: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1440" w:hanging="720"/>
      </w:pPr>
      <w:r>
        <w:t>B.</w:t>
      </w:r>
      <w:r>
        <w:tab/>
        <w:t xml:space="preserve">Type of Request (circle one): </w:t>
      </w:r>
    </w:p>
    <w:p w:rsidR="008C4674" w:rsidRDefault="008C4674" w:rsidP="008C4674">
      <w:pPr>
        <w:widowControl w:val="0"/>
        <w:autoSpaceDE w:val="0"/>
        <w:autoSpaceDN w:val="0"/>
        <w:adjustRightInd w:val="0"/>
        <w:ind w:left="1440" w:hanging="720"/>
      </w:pPr>
    </w:p>
    <w:p w:rsidR="008C4674" w:rsidRDefault="000D212A" w:rsidP="008C4674">
      <w:pPr>
        <w:widowControl w:val="0"/>
        <w:autoSpaceDE w:val="0"/>
        <w:autoSpaceDN w:val="0"/>
        <w:adjustRightInd w:val="0"/>
        <w:ind w:left="2160" w:hanging="720"/>
      </w:pPr>
      <w:r>
        <w:t>Promulgation</w:t>
      </w:r>
      <w:r>
        <w:tab/>
      </w:r>
      <w:r>
        <w:tab/>
        <w:t>Amendment</w:t>
      </w:r>
      <w:r>
        <w:tab/>
      </w:r>
      <w:r>
        <w:tab/>
      </w:r>
      <w:r w:rsidR="008C4674">
        <w:t xml:space="preserve">Repeal </w:t>
      </w: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1440" w:hanging="720"/>
      </w:pPr>
      <w:r>
        <w:t>C.</w:t>
      </w:r>
      <w:r>
        <w:tab/>
        <w:t xml:space="preserve">Interest.  State the particular interest of the Petitioner (or, if relevant, the individual on whose behalf the Petition is being filed) in the action requested: </w:t>
      </w:r>
    </w:p>
    <w:p w:rsidR="008C4674" w:rsidRDefault="008C4674" w:rsidP="008C4674">
      <w:pPr>
        <w:widowControl w:val="0"/>
        <w:autoSpaceDE w:val="0"/>
        <w:autoSpaceDN w:val="0"/>
        <w:adjustRightInd w:val="0"/>
        <w:ind w:left="1440" w:hanging="720"/>
      </w:pPr>
    </w:p>
    <w:p w:rsidR="008C4674" w:rsidRDefault="008C4674" w:rsidP="008C4674">
      <w:pPr>
        <w:widowControl w:val="0"/>
        <w:autoSpaceDE w:val="0"/>
        <w:autoSpaceDN w:val="0"/>
        <w:adjustRightInd w:val="0"/>
        <w:ind w:left="1440" w:hanging="720"/>
      </w:pPr>
      <w:r>
        <w:t>D.</w:t>
      </w:r>
      <w:r>
        <w:tab/>
        <w:t xml:space="preserve">Request: </w:t>
      </w:r>
    </w:p>
    <w:p w:rsidR="000D212A" w:rsidRDefault="000D212A" w:rsidP="008C4674">
      <w:pPr>
        <w:widowControl w:val="0"/>
        <w:autoSpaceDE w:val="0"/>
        <w:autoSpaceDN w:val="0"/>
        <w:adjustRightInd w:val="0"/>
        <w:ind w:left="1440" w:hanging="720"/>
      </w:pPr>
    </w:p>
    <w:p w:rsidR="008C4674" w:rsidRDefault="008C4674" w:rsidP="008C4674">
      <w:pPr>
        <w:widowControl w:val="0"/>
        <w:autoSpaceDE w:val="0"/>
        <w:autoSpaceDN w:val="0"/>
        <w:adjustRightInd w:val="0"/>
        <w:ind w:left="2160" w:hanging="720"/>
      </w:pPr>
      <w:r>
        <w:t>1.</w:t>
      </w:r>
      <w:r>
        <w:tab/>
        <w:t xml:space="preserve">If the request is for amendment or repeal of an existing rule(s), identify the particular rule(s) in question. </w:t>
      </w: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r>
        <w:t>2.</w:t>
      </w:r>
      <w:r>
        <w:tab/>
        <w:t xml:space="preserve">If the request is for promulgation of a new rule(s), identify the program area or subject matter of the proposed new rule(s). </w:t>
      </w: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r>
        <w:t>3.</w:t>
      </w:r>
      <w:r>
        <w:tab/>
        <w:t xml:space="preserve">If the Petition is for amendment of a rule or rules, describe in as much detail as possible the nature of the amendment(s) requested.  If possible, include a suggested text of the rule(s) as (it) (they) would appear if amended in accordance with the Petition.  If the Petition is for promulgation of a new rule or rules, describe in as much detail as possible the content of new rule or rules.  If possible, include a suggested text of the proposed rule(s). </w:t>
      </w: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r>
        <w:t>4.</w:t>
      </w:r>
      <w:r>
        <w:tab/>
        <w:t xml:space="preserve">Discuss in as much detail as possible the reasons for and basis of the Petition.  Include any pertinent references such as documents, source </w:t>
      </w:r>
      <w:r>
        <w:lastRenderedPageBreak/>
        <w:t xml:space="preserve">materials, actual cases or events.  Attach any relevant and supportive documentation. </w:t>
      </w: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r>
        <w:t>5.</w:t>
      </w:r>
      <w:r>
        <w:tab/>
        <w:t xml:space="preserve">Discuss, to the extent possible, the adverse or beneficial effect, if any, that you believe the amendment, repeal, or promulgation requested will or could have on the public health in Illinois (or in a broader area, if relevant). </w:t>
      </w:r>
    </w:p>
    <w:p w:rsidR="000D212A" w:rsidRDefault="000D212A"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p>
    <w:tbl>
      <w:tblPr>
        <w:tblW w:w="0" w:type="auto"/>
        <w:tblInd w:w="51" w:type="dxa"/>
        <w:tblLook w:val="0000" w:firstRow="0" w:lastRow="0" w:firstColumn="0" w:lastColumn="0" w:noHBand="0" w:noVBand="0"/>
      </w:tblPr>
      <w:tblGrid>
        <w:gridCol w:w="1147"/>
        <w:gridCol w:w="1255"/>
        <w:gridCol w:w="816"/>
        <w:gridCol w:w="2799"/>
        <w:gridCol w:w="232"/>
        <w:gridCol w:w="962"/>
        <w:gridCol w:w="2098"/>
      </w:tblGrid>
      <w:tr w:rsidR="000D212A" w:rsidTr="00B11528">
        <w:tblPrEx>
          <w:tblCellMar>
            <w:top w:w="0" w:type="dxa"/>
            <w:bottom w:w="0" w:type="dxa"/>
          </w:tblCellMar>
        </w:tblPrEx>
        <w:tc>
          <w:tcPr>
            <w:tcW w:w="9309" w:type="dxa"/>
            <w:gridSpan w:val="7"/>
            <w:tcMar>
              <w:left w:w="0" w:type="dxa"/>
              <w:right w:w="0" w:type="dxa"/>
            </w:tcMar>
          </w:tcPr>
          <w:p w:rsidR="000D212A" w:rsidRDefault="000D212A" w:rsidP="00B11528">
            <w:pPr>
              <w:widowControl w:val="0"/>
              <w:autoSpaceDE w:val="0"/>
              <w:autoSpaceDN w:val="0"/>
              <w:adjustRightInd w:val="0"/>
            </w:pPr>
            <w:r>
              <w:t>Signed:</w:t>
            </w:r>
          </w:p>
        </w:tc>
      </w:tr>
      <w:tr w:rsidR="000D212A" w:rsidTr="00B11528">
        <w:tblPrEx>
          <w:tblCellMar>
            <w:top w:w="0" w:type="dxa"/>
            <w:bottom w:w="0" w:type="dxa"/>
          </w:tblCellMar>
        </w:tblPrEx>
        <w:trPr>
          <w:trHeight w:val="540"/>
        </w:trPr>
        <w:tc>
          <w:tcPr>
            <w:tcW w:w="9309" w:type="dxa"/>
            <w:gridSpan w:val="7"/>
            <w:tcBorders>
              <w:bottom w:val="single" w:sz="4" w:space="0" w:color="auto"/>
            </w:tcBorders>
            <w:tcMar>
              <w:left w:w="0" w:type="dxa"/>
              <w:right w:w="0" w:type="dxa"/>
            </w:tcMar>
          </w:tcPr>
          <w:p w:rsidR="000D212A" w:rsidRDefault="000D212A" w:rsidP="00B11528">
            <w:pPr>
              <w:widowControl w:val="0"/>
              <w:autoSpaceDE w:val="0"/>
              <w:autoSpaceDN w:val="0"/>
              <w:adjustRightInd w:val="0"/>
            </w:pPr>
          </w:p>
        </w:tc>
      </w:tr>
      <w:tr w:rsidR="000D212A" w:rsidTr="00B11528">
        <w:tblPrEx>
          <w:tblCellMar>
            <w:top w:w="0" w:type="dxa"/>
            <w:bottom w:w="0" w:type="dxa"/>
          </w:tblCellMar>
        </w:tblPrEx>
        <w:tc>
          <w:tcPr>
            <w:tcW w:w="9309" w:type="dxa"/>
            <w:gridSpan w:val="7"/>
            <w:tcBorders>
              <w:top w:val="single" w:sz="4" w:space="0" w:color="auto"/>
            </w:tcBorders>
            <w:tcMar>
              <w:left w:w="0" w:type="dxa"/>
              <w:right w:w="0" w:type="dxa"/>
            </w:tcMar>
          </w:tcPr>
          <w:p w:rsidR="000D212A" w:rsidRDefault="000D212A" w:rsidP="00B11528">
            <w:pPr>
              <w:widowControl w:val="0"/>
              <w:autoSpaceDE w:val="0"/>
              <w:autoSpaceDN w:val="0"/>
              <w:adjustRightInd w:val="0"/>
            </w:pPr>
            <w:r>
              <w:t>Name of Petitioner or Representative</w:t>
            </w:r>
          </w:p>
        </w:tc>
      </w:tr>
      <w:tr w:rsidR="000D212A" w:rsidTr="00B11528">
        <w:tblPrEx>
          <w:tblCellMar>
            <w:top w:w="0" w:type="dxa"/>
            <w:bottom w:w="0" w:type="dxa"/>
          </w:tblCellMar>
        </w:tblPrEx>
        <w:trPr>
          <w:trHeight w:val="558"/>
        </w:trPr>
        <w:tc>
          <w:tcPr>
            <w:tcW w:w="9309" w:type="dxa"/>
            <w:gridSpan w:val="7"/>
            <w:tcBorders>
              <w:bottom w:val="single" w:sz="4" w:space="0" w:color="auto"/>
            </w:tcBorders>
            <w:tcMar>
              <w:left w:w="0" w:type="dxa"/>
              <w:right w:w="0" w:type="dxa"/>
            </w:tcMar>
          </w:tcPr>
          <w:p w:rsidR="000D212A" w:rsidRDefault="000D212A" w:rsidP="00B11528">
            <w:pPr>
              <w:widowControl w:val="0"/>
              <w:autoSpaceDE w:val="0"/>
              <w:autoSpaceDN w:val="0"/>
              <w:adjustRightInd w:val="0"/>
            </w:pPr>
          </w:p>
        </w:tc>
      </w:tr>
      <w:tr w:rsidR="000D212A" w:rsidTr="00B11528">
        <w:tblPrEx>
          <w:tblCellMar>
            <w:top w:w="0" w:type="dxa"/>
            <w:bottom w:w="0" w:type="dxa"/>
          </w:tblCellMar>
        </w:tblPrEx>
        <w:trPr>
          <w:trHeight w:val="710"/>
        </w:trPr>
        <w:tc>
          <w:tcPr>
            <w:tcW w:w="9309" w:type="dxa"/>
            <w:gridSpan w:val="7"/>
            <w:tcBorders>
              <w:top w:val="single" w:sz="4" w:space="0" w:color="auto"/>
            </w:tcBorders>
            <w:tcMar>
              <w:left w:w="0" w:type="dxa"/>
              <w:right w:w="0" w:type="dxa"/>
            </w:tcMar>
          </w:tcPr>
          <w:p w:rsidR="000D212A" w:rsidRDefault="000D212A" w:rsidP="00B11528">
            <w:pPr>
              <w:widowControl w:val="0"/>
              <w:autoSpaceDE w:val="0"/>
              <w:autoSpaceDN w:val="0"/>
              <w:adjustRightInd w:val="0"/>
            </w:pPr>
            <w:r>
              <w:t>Position</w:t>
            </w:r>
          </w:p>
        </w:tc>
      </w:tr>
      <w:tr w:rsidR="000D212A" w:rsidTr="00B11528">
        <w:tblPrEx>
          <w:tblCellMar>
            <w:top w:w="0" w:type="dxa"/>
            <w:bottom w:w="0" w:type="dxa"/>
          </w:tblCellMar>
        </w:tblPrEx>
        <w:tc>
          <w:tcPr>
            <w:tcW w:w="1147" w:type="dxa"/>
            <w:tcMar>
              <w:left w:w="0" w:type="dxa"/>
              <w:right w:w="0" w:type="dxa"/>
            </w:tcMar>
          </w:tcPr>
          <w:p w:rsidR="000D212A" w:rsidRDefault="000D212A" w:rsidP="00B11528">
            <w:pPr>
              <w:widowControl w:val="0"/>
              <w:autoSpaceDE w:val="0"/>
              <w:autoSpaceDN w:val="0"/>
              <w:adjustRightInd w:val="0"/>
            </w:pPr>
            <w:r>
              <w:t>Dated this</w:t>
            </w:r>
          </w:p>
        </w:tc>
        <w:tc>
          <w:tcPr>
            <w:tcW w:w="1255" w:type="dxa"/>
            <w:tcBorders>
              <w:bottom w:val="single" w:sz="4" w:space="0" w:color="auto"/>
            </w:tcBorders>
            <w:tcMar>
              <w:left w:w="0" w:type="dxa"/>
              <w:right w:w="0" w:type="dxa"/>
            </w:tcMar>
          </w:tcPr>
          <w:p w:rsidR="000D212A" w:rsidRDefault="000D212A" w:rsidP="00B11528">
            <w:pPr>
              <w:widowControl w:val="0"/>
              <w:autoSpaceDE w:val="0"/>
              <w:autoSpaceDN w:val="0"/>
              <w:adjustRightInd w:val="0"/>
            </w:pPr>
          </w:p>
        </w:tc>
        <w:tc>
          <w:tcPr>
            <w:tcW w:w="816" w:type="dxa"/>
            <w:tcMar>
              <w:left w:w="0" w:type="dxa"/>
              <w:right w:w="0" w:type="dxa"/>
            </w:tcMar>
          </w:tcPr>
          <w:p w:rsidR="000D212A" w:rsidRDefault="000D212A" w:rsidP="00B11528">
            <w:pPr>
              <w:widowControl w:val="0"/>
              <w:autoSpaceDE w:val="0"/>
              <w:autoSpaceDN w:val="0"/>
              <w:adjustRightInd w:val="0"/>
              <w:jc w:val="center"/>
            </w:pPr>
            <w:r>
              <w:t>day of</w:t>
            </w:r>
          </w:p>
        </w:tc>
        <w:tc>
          <w:tcPr>
            <w:tcW w:w="2799" w:type="dxa"/>
            <w:tcBorders>
              <w:bottom w:val="single" w:sz="4" w:space="0" w:color="auto"/>
            </w:tcBorders>
            <w:tcMar>
              <w:left w:w="0" w:type="dxa"/>
              <w:right w:w="0" w:type="dxa"/>
            </w:tcMar>
          </w:tcPr>
          <w:p w:rsidR="000D212A" w:rsidRDefault="000D212A" w:rsidP="00B11528">
            <w:pPr>
              <w:widowControl w:val="0"/>
              <w:autoSpaceDE w:val="0"/>
              <w:autoSpaceDN w:val="0"/>
              <w:adjustRightInd w:val="0"/>
            </w:pPr>
          </w:p>
        </w:tc>
        <w:tc>
          <w:tcPr>
            <w:tcW w:w="232" w:type="dxa"/>
            <w:tcMar>
              <w:left w:w="0" w:type="dxa"/>
              <w:right w:w="0" w:type="dxa"/>
            </w:tcMar>
          </w:tcPr>
          <w:p w:rsidR="000D212A" w:rsidRDefault="000D212A" w:rsidP="00B11528">
            <w:pPr>
              <w:widowControl w:val="0"/>
              <w:autoSpaceDE w:val="0"/>
              <w:autoSpaceDN w:val="0"/>
              <w:adjustRightInd w:val="0"/>
            </w:pPr>
            <w:r>
              <w:t>,</w:t>
            </w:r>
          </w:p>
        </w:tc>
        <w:tc>
          <w:tcPr>
            <w:tcW w:w="962" w:type="dxa"/>
            <w:tcBorders>
              <w:bottom w:val="single" w:sz="4" w:space="0" w:color="auto"/>
            </w:tcBorders>
            <w:tcMar>
              <w:left w:w="0" w:type="dxa"/>
              <w:right w:w="0" w:type="dxa"/>
            </w:tcMar>
          </w:tcPr>
          <w:p w:rsidR="000D212A" w:rsidRDefault="000D212A" w:rsidP="00B11528">
            <w:pPr>
              <w:widowControl w:val="0"/>
              <w:autoSpaceDE w:val="0"/>
              <w:autoSpaceDN w:val="0"/>
              <w:adjustRightInd w:val="0"/>
            </w:pPr>
          </w:p>
        </w:tc>
        <w:tc>
          <w:tcPr>
            <w:tcW w:w="2098" w:type="dxa"/>
            <w:tcMar>
              <w:left w:w="0" w:type="dxa"/>
              <w:right w:w="0" w:type="dxa"/>
            </w:tcMar>
          </w:tcPr>
          <w:p w:rsidR="000D212A" w:rsidRDefault="000D212A" w:rsidP="00B11528">
            <w:pPr>
              <w:widowControl w:val="0"/>
              <w:autoSpaceDE w:val="0"/>
              <w:autoSpaceDN w:val="0"/>
              <w:adjustRightInd w:val="0"/>
            </w:pPr>
            <w:r>
              <w:t>.</w:t>
            </w:r>
          </w:p>
        </w:tc>
      </w:tr>
    </w:tbl>
    <w:p w:rsidR="008C4674" w:rsidRDefault="008C4674" w:rsidP="008C4674">
      <w:pPr>
        <w:widowControl w:val="0"/>
        <w:autoSpaceDE w:val="0"/>
        <w:autoSpaceDN w:val="0"/>
        <w:adjustRightInd w:val="0"/>
        <w:ind w:left="2160" w:hanging="720"/>
      </w:pPr>
    </w:p>
    <w:p w:rsidR="008C4674" w:rsidRDefault="008C4674" w:rsidP="008C4674">
      <w:pPr>
        <w:widowControl w:val="0"/>
        <w:autoSpaceDE w:val="0"/>
        <w:autoSpaceDN w:val="0"/>
        <w:adjustRightInd w:val="0"/>
        <w:ind w:left="2160" w:hanging="720"/>
      </w:pPr>
    </w:p>
    <w:p w:rsidR="008C4674" w:rsidRDefault="008C4674" w:rsidP="000D212A">
      <w:pPr>
        <w:widowControl w:val="0"/>
        <w:tabs>
          <w:tab w:val="left" w:pos="1140"/>
        </w:tabs>
        <w:autoSpaceDE w:val="0"/>
        <w:autoSpaceDN w:val="0"/>
        <w:adjustRightInd w:val="0"/>
        <w:ind w:left="1083" w:hanging="1083"/>
      </w:pPr>
      <w:r>
        <w:t>NOTE:</w:t>
      </w:r>
      <w:r w:rsidR="000D212A">
        <w:tab/>
      </w:r>
      <w:r>
        <w:t>If additional space is needed to answer any quest</w:t>
      </w:r>
      <w:r w:rsidR="000D212A">
        <w:t>ion, complete your answers on 8½</w:t>
      </w:r>
      <w:r>
        <w:t xml:space="preserve"> x 11 inch paper and attach to this Petition. </w:t>
      </w:r>
    </w:p>
    <w:p w:rsidR="008C4674" w:rsidRDefault="008C4674" w:rsidP="008C4674">
      <w:pPr>
        <w:widowControl w:val="0"/>
        <w:autoSpaceDE w:val="0"/>
        <w:autoSpaceDN w:val="0"/>
        <w:adjustRightInd w:val="0"/>
      </w:pPr>
    </w:p>
    <w:p w:rsidR="008C4674" w:rsidRDefault="008C4674" w:rsidP="008C4674">
      <w:pPr>
        <w:widowControl w:val="0"/>
        <w:autoSpaceDE w:val="0"/>
        <w:autoSpaceDN w:val="0"/>
        <w:adjustRightInd w:val="0"/>
      </w:pPr>
      <w:r>
        <w:t xml:space="preserve">Send by U.S. Mail (or deliver personally) 2 completed copies of the Petition, with one copy of any accompanying documentation, to: </w:t>
      </w:r>
    </w:p>
    <w:p w:rsidR="008C4674" w:rsidRDefault="008C4674" w:rsidP="008C4674">
      <w:pPr>
        <w:widowControl w:val="0"/>
        <w:autoSpaceDE w:val="0"/>
        <w:autoSpaceDN w:val="0"/>
        <w:adjustRightInd w:val="0"/>
      </w:pPr>
    </w:p>
    <w:p w:rsidR="008C4674" w:rsidRDefault="008C4674" w:rsidP="000D212A">
      <w:pPr>
        <w:widowControl w:val="0"/>
        <w:autoSpaceDE w:val="0"/>
        <w:autoSpaceDN w:val="0"/>
        <w:adjustRightInd w:val="0"/>
        <w:ind w:left="1425"/>
      </w:pPr>
      <w:r>
        <w:t>Office of the Director</w:t>
      </w:r>
    </w:p>
    <w:p w:rsidR="008C4674" w:rsidRDefault="008C4674" w:rsidP="000D212A">
      <w:pPr>
        <w:widowControl w:val="0"/>
        <w:autoSpaceDE w:val="0"/>
        <w:autoSpaceDN w:val="0"/>
        <w:adjustRightInd w:val="0"/>
        <w:ind w:left="1425"/>
      </w:pPr>
      <w:r>
        <w:t>Illinois Department of Public Health</w:t>
      </w:r>
    </w:p>
    <w:p w:rsidR="008C4674" w:rsidRDefault="008C4674" w:rsidP="000D212A">
      <w:pPr>
        <w:widowControl w:val="0"/>
        <w:autoSpaceDE w:val="0"/>
        <w:autoSpaceDN w:val="0"/>
        <w:adjustRightInd w:val="0"/>
        <w:ind w:left="1425"/>
      </w:pPr>
      <w:r>
        <w:t>535 West Jefferson Street</w:t>
      </w:r>
    </w:p>
    <w:p w:rsidR="008C4674" w:rsidRDefault="008C4674" w:rsidP="000D212A">
      <w:pPr>
        <w:widowControl w:val="0"/>
        <w:autoSpaceDE w:val="0"/>
        <w:autoSpaceDN w:val="0"/>
        <w:adjustRightInd w:val="0"/>
        <w:ind w:left="1425"/>
      </w:pPr>
      <w:r>
        <w:t>Springfield, Ill. 62761</w:t>
      </w:r>
    </w:p>
    <w:p w:rsidR="008C4674" w:rsidRDefault="008C4674" w:rsidP="008C4674">
      <w:pPr>
        <w:widowControl w:val="0"/>
        <w:autoSpaceDE w:val="0"/>
        <w:autoSpaceDN w:val="0"/>
        <w:adjustRightInd w:val="0"/>
        <w:jc w:val="center"/>
      </w:pPr>
    </w:p>
    <w:p w:rsidR="008C4674" w:rsidRDefault="008C4674" w:rsidP="008C4674">
      <w:pPr>
        <w:widowControl w:val="0"/>
        <w:autoSpaceDE w:val="0"/>
        <w:autoSpaceDN w:val="0"/>
        <w:adjustRightInd w:val="0"/>
      </w:pPr>
      <w:r>
        <w:t xml:space="preserve">If, within 30 days after submission of a Petition, the Department has not initiated rule-making proceedings in accordance with Section 5-35 of the Illinois Administrative Procedure Act, the Petition shall be deemed to have been denied.  This denial does not, however, preclude the Department from later initiating rule-making proceedings according to the Petition. </w:t>
      </w:r>
    </w:p>
    <w:p w:rsidR="008C4674" w:rsidRDefault="008C4674" w:rsidP="008C4674">
      <w:pPr>
        <w:widowControl w:val="0"/>
        <w:autoSpaceDE w:val="0"/>
        <w:autoSpaceDN w:val="0"/>
        <w:adjustRightInd w:val="0"/>
      </w:pPr>
    </w:p>
    <w:p w:rsidR="008C4674" w:rsidRDefault="008C4674" w:rsidP="008C4674">
      <w:pPr>
        <w:widowControl w:val="0"/>
        <w:autoSpaceDE w:val="0"/>
        <w:autoSpaceDN w:val="0"/>
        <w:adjustRightInd w:val="0"/>
        <w:ind w:left="1440" w:hanging="720"/>
      </w:pPr>
      <w:r>
        <w:t xml:space="preserve">(Source:  Amended at 24 Ill. Reg. 86, effective December 15, 1999) </w:t>
      </w:r>
    </w:p>
    <w:sectPr w:rsidR="008C4674" w:rsidSect="008C46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4674"/>
    <w:rsid w:val="000D212A"/>
    <w:rsid w:val="000F0160"/>
    <w:rsid w:val="001678D1"/>
    <w:rsid w:val="008C4674"/>
    <w:rsid w:val="00AB4660"/>
    <w:rsid w:val="00B11528"/>
    <w:rsid w:val="00C85C21"/>
    <w:rsid w:val="00D8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D212A"/>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D212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2012-06-21T18:45:00Z</dcterms:created>
  <dcterms:modified xsi:type="dcterms:W3CDTF">2012-06-21T18:45:00Z</dcterms:modified>
</cp:coreProperties>
</file>