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5D8" w:rsidRDefault="00F035D8" w:rsidP="009961D6">
      <w:pPr>
        <w:rPr>
          <w:b/>
        </w:rPr>
      </w:pPr>
    </w:p>
    <w:p w:rsidR="009961D6" w:rsidRPr="009961D6" w:rsidRDefault="009961D6" w:rsidP="009961D6">
      <w:pPr>
        <w:rPr>
          <w:b/>
        </w:rPr>
      </w:pPr>
      <w:r w:rsidRPr="009961D6">
        <w:rPr>
          <w:b/>
        </w:rPr>
        <w:t>Section 851.1</w:t>
      </w:r>
      <w:r w:rsidR="008E1DE3">
        <w:rPr>
          <w:b/>
        </w:rPr>
        <w:t>10</w:t>
      </w:r>
      <w:bookmarkStart w:id="0" w:name="_GoBack"/>
      <w:bookmarkEnd w:id="0"/>
      <w:r w:rsidRPr="009961D6">
        <w:rPr>
          <w:b/>
        </w:rPr>
        <w:t xml:space="preserve">  Definitions </w:t>
      </w:r>
    </w:p>
    <w:p w:rsidR="009961D6" w:rsidRPr="009961D6" w:rsidRDefault="009961D6" w:rsidP="009961D6"/>
    <w:p w:rsidR="009961D6" w:rsidRPr="009961D6" w:rsidRDefault="009961D6" w:rsidP="009961D6">
      <w:r w:rsidRPr="009961D6">
        <w:t xml:space="preserve">Terms not defined in this Section shall have the same meaning as in the Freedom of Information Act [5 ILCS 140]. The following definitions are applicable for purposes of this Part: </w:t>
      </w:r>
    </w:p>
    <w:p w:rsidR="009961D6" w:rsidRPr="009961D6" w:rsidRDefault="009961D6" w:rsidP="009961D6"/>
    <w:p w:rsidR="009961D6" w:rsidRPr="009961D6" w:rsidRDefault="009961D6" w:rsidP="009961D6">
      <w:pPr>
        <w:ind w:left="720" w:firstLine="720"/>
      </w:pPr>
      <w:r w:rsidRPr="009961D6">
        <w:t xml:space="preserve">"Agency" means the Department of Corrections as established by the Act. </w:t>
      </w:r>
    </w:p>
    <w:p w:rsidR="009961D6" w:rsidRPr="009961D6" w:rsidRDefault="009961D6" w:rsidP="009961D6"/>
    <w:p w:rsidR="009961D6" w:rsidRPr="009961D6" w:rsidRDefault="009961D6" w:rsidP="009961D6">
      <w:pPr>
        <w:ind w:left="1440"/>
      </w:pPr>
      <w:r w:rsidRPr="009961D6">
        <w:rPr>
          <w:i/>
        </w:rPr>
        <w:t>"Commercial purpose"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"commercial purpose" when the principal purpose of the request is:</w:t>
      </w:r>
    </w:p>
    <w:p w:rsidR="009961D6" w:rsidRPr="009961D6" w:rsidRDefault="009961D6" w:rsidP="009961D6">
      <w:pPr>
        <w:ind w:left="1440"/>
      </w:pPr>
    </w:p>
    <w:p w:rsidR="009961D6" w:rsidRPr="009961D6" w:rsidRDefault="009961D6" w:rsidP="009961D6">
      <w:pPr>
        <w:ind w:left="2166" w:hanging="6"/>
      </w:pPr>
      <w:r w:rsidRPr="009961D6">
        <w:rPr>
          <w:i/>
        </w:rPr>
        <w:t>to access and disseminate information concerning news and current or passing events;</w:t>
      </w:r>
    </w:p>
    <w:p w:rsidR="009961D6" w:rsidRPr="009961D6" w:rsidRDefault="009961D6" w:rsidP="009961D6">
      <w:pPr>
        <w:ind w:left="2166" w:hanging="6"/>
      </w:pPr>
    </w:p>
    <w:p w:rsidR="009961D6" w:rsidRPr="009961D6" w:rsidRDefault="009961D6" w:rsidP="009961D6">
      <w:pPr>
        <w:ind w:left="2166" w:hanging="6"/>
      </w:pPr>
      <w:r w:rsidRPr="009961D6">
        <w:rPr>
          <w:i/>
        </w:rPr>
        <w:t>for articles or opinion or features of interest to the public; or</w:t>
      </w:r>
      <w:r w:rsidRPr="009961D6">
        <w:t xml:space="preserve"> </w:t>
      </w:r>
    </w:p>
    <w:p w:rsidR="009961D6" w:rsidRPr="009961D6" w:rsidRDefault="009961D6" w:rsidP="009961D6">
      <w:pPr>
        <w:ind w:left="2166" w:hanging="6"/>
      </w:pPr>
    </w:p>
    <w:p w:rsidR="009961D6" w:rsidRPr="009961D6" w:rsidRDefault="009961D6" w:rsidP="009961D6">
      <w:pPr>
        <w:ind w:left="2166" w:hanging="6"/>
      </w:pPr>
      <w:r w:rsidRPr="009961D6">
        <w:rPr>
          <w:i/>
        </w:rPr>
        <w:t>for the purpose of academic, scientific, or public research or education.</w:t>
      </w:r>
      <w:r w:rsidRPr="009961D6">
        <w:t xml:space="preserve">  (Section 2(c-10) of FOIA)</w:t>
      </w:r>
    </w:p>
    <w:p w:rsidR="009961D6" w:rsidRPr="009961D6" w:rsidRDefault="009961D6" w:rsidP="009961D6"/>
    <w:p w:rsidR="009961D6" w:rsidRPr="009961D6" w:rsidRDefault="009961D6" w:rsidP="009961D6">
      <w:pPr>
        <w:ind w:left="1440"/>
      </w:pPr>
      <w:r w:rsidRPr="009961D6">
        <w:rPr>
          <w:i/>
        </w:rPr>
        <w:t>"Copying" means the reproduction of any record by means of any photographic, electronic, mechanical, or other process, device or means now known or hereafter developed and available to the Agency.</w:t>
      </w:r>
      <w:r w:rsidRPr="009961D6">
        <w:t xml:space="preserve">  (Section 2(d) of FOIA)</w:t>
      </w:r>
    </w:p>
    <w:p w:rsidR="009961D6" w:rsidRPr="009961D6" w:rsidRDefault="009961D6" w:rsidP="009961D6"/>
    <w:p w:rsidR="009961D6" w:rsidRPr="009961D6" w:rsidRDefault="009961D6" w:rsidP="009961D6">
      <w:pPr>
        <w:ind w:left="720" w:firstLine="720"/>
      </w:pPr>
      <w:r w:rsidRPr="009961D6">
        <w:t xml:space="preserve">"Director" means the Director of the Agency. </w:t>
      </w:r>
    </w:p>
    <w:p w:rsidR="009961D6" w:rsidRPr="009961D6" w:rsidRDefault="009961D6" w:rsidP="009961D6"/>
    <w:p w:rsidR="009961D6" w:rsidRPr="009961D6" w:rsidRDefault="009961D6" w:rsidP="009961D6">
      <w:pPr>
        <w:ind w:left="720" w:firstLine="720"/>
      </w:pPr>
      <w:r w:rsidRPr="009961D6">
        <w:t xml:space="preserve">"FOIA" means the Freedom of Information Act [5 ILCS 140]. </w:t>
      </w:r>
    </w:p>
    <w:p w:rsidR="009961D6" w:rsidRPr="009961D6" w:rsidRDefault="009961D6" w:rsidP="009961D6">
      <w:pPr>
        <w:ind w:left="720" w:firstLine="720"/>
      </w:pPr>
    </w:p>
    <w:p w:rsidR="009961D6" w:rsidRPr="009961D6" w:rsidRDefault="009961D6" w:rsidP="009961D6">
      <w:pPr>
        <w:ind w:left="1425" w:firstLine="15"/>
      </w:pPr>
      <w:r w:rsidRPr="009961D6">
        <w:t>"Freedom of Information Officer" or "FOI Officer" means an individual or individuals responsible for receiving and responding to requests for public records.</w:t>
      </w:r>
    </w:p>
    <w:p w:rsidR="009961D6" w:rsidRPr="009961D6" w:rsidRDefault="009961D6" w:rsidP="009961D6"/>
    <w:p w:rsidR="009961D6" w:rsidRPr="009961D6" w:rsidRDefault="009961D6" w:rsidP="009961D6">
      <w:pPr>
        <w:ind w:left="1440"/>
      </w:pPr>
      <w:r w:rsidRPr="009961D6">
        <w:rPr>
          <w:i/>
        </w:rPr>
        <w:t>"News media" means a newspaper or other periodical issued at regular intervals, news service in paper or electronic form, radio station, television station, television network, community antenna television service, or person or corporation engaged in making news reels or other motion picture news for public showing.</w:t>
      </w:r>
      <w:r w:rsidRPr="009961D6">
        <w:t xml:space="preserve">  (Section 2(f) of FOIA) </w:t>
      </w:r>
    </w:p>
    <w:p w:rsidR="009961D6" w:rsidRPr="009961D6" w:rsidRDefault="009961D6" w:rsidP="009961D6"/>
    <w:p w:rsidR="009961D6" w:rsidRPr="009961D6" w:rsidRDefault="009961D6" w:rsidP="009961D6">
      <w:pPr>
        <w:ind w:left="1440"/>
      </w:pPr>
      <w:r w:rsidRPr="009961D6">
        <w:rPr>
          <w:i/>
        </w:rPr>
        <w:t xml:space="preserve">"Person" means any individual, corporation, partnership, firm, organization or association, acting individually or as a group. </w:t>
      </w:r>
      <w:r w:rsidRPr="009961D6">
        <w:t xml:space="preserve"> (Section 2(b) of FOIA) </w:t>
      </w:r>
    </w:p>
    <w:p w:rsidR="009961D6" w:rsidRPr="009961D6" w:rsidRDefault="009961D6" w:rsidP="009961D6"/>
    <w:p w:rsidR="009961D6" w:rsidRPr="009961D6" w:rsidRDefault="009961D6" w:rsidP="009961D6">
      <w:pPr>
        <w:ind w:left="1440"/>
      </w:pPr>
      <w:r w:rsidRPr="009961D6">
        <w:rPr>
          <w:i/>
        </w:rPr>
        <w:t xml:space="preserve">"Private information" means unique identifiers, including a person's Social Security number, driver's license number, employee identification number, </w:t>
      </w:r>
      <w:r w:rsidRPr="009961D6">
        <w:rPr>
          <w:i/>
        </w:rPr>
        <w:lastRenderedPageBreak/>
        <w:t>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r w:rsidRPr="009961D6">
        <w:t xml:space="preserve">  (Section 2(c-5) of FOIA)</w:t>
      </w:r>
    </w:p>
    <w:p w:rsidR="009961D6" w:rsidRPr="009961D6" w:rsidRDefault="009961D6" w:rsidP="009961D6"/>
    <w:p w:rsidR="009961D6" w:rsidRPr="009961D6" w:rsidRDefault="009961D6" w:rsidP="009961D6">
      <w:pPr>
        <w:ind w:left="1440"/>
      </w:pPr>
      <w:r w:rsidRPr="009961D6">
        <w:t>"Public Access Counselor" means an individual appointed to that office by the Attorney General under Section 7 of the Attorney General Act [15 ILCS 205].</w:t>
      </w:r>
    </w:p>
    <w:p w:rsidR="009961D6" w:rsidRPr="009961D6" w:rsidRDefault="009961D6" w:rsidP="009961D6">
      <w:pPr>
        <w:ind w:left="1440"/>
      </w:pPr>
    </w:p>
    <w:p w:rsidR="009961D6" w:rsidRPr="009961D6" w:rsidRDefault="009961D6" w:rsidP="009961D6">
      <w:pPr>
        <w:ind w:left="1440"/>
      </w:pPr>
      <w:r w:rsidRPr="009961D6">
        <w:rPr>
          <w:i/>
        </w:rPr>
        <w:t>"Public body"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rsidRPr="009961D6">
        <w:t xml:space="preserve"> [105 ILCS 5]. (Section 2(a) of FOIA)</w:t>
      </w:r>
    </w:p>
    <w:p w:rsidR="009961D6" w:rsidRPr="009961D6" w:rsidRDefault="009961D6" w:rsidP="009961D6"/>
    <w:p w:rsidR="009961D6" w:rsidRPr="009961D6" w:rsidRDefault="009961D6" w:rsidP="009961D6">
      <w:pPr>
        <w:ind w:left="1440"/>
      </w:pPr>
      <w:r w:rsidRPr="009961D6">
        <w:rPr>
          <w:i/>
        </w:rPr>
        <w:t xml:space="preserve">"Records"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Agency. </w:t>
      </w:r>
      <w:r w:rsidRPr="009961D6">
        <w:t xml:space="preserve"> (Section 2(c) of FOIA) </w:t>
      </w:r>
    </w:p>
    <w:p w:rsidR="009961D6" w:rsidRPr="009961D6" w:rsidRDefault="009961D6" w:rsidP="009961D6">
      <w:pPr>
        <w:widowControl w:val="0"/>
      </w:pPr>
    </w:p>
    <w:p w:rsidR="009961D6" w:rsidRPr="009961D6" w:rsidRDefault="009961D6" w:rsidP="009961D6">
      <w:pPr>
        <w:widowControl w:val="0"/>
        <w:ind w:left="1440"/>
      </w:pPr>
      <w:r w:rsidRPr="009961D6">
        <w:rPr>
          <w:i/>
        </w:rPr>
        <w:t>"Recurrent requester" means a person that, in the 12 months immediately preceding the request, has submitted to the same public body a minimum of 50 requests for records, a minimum of 15 requests for records within a 30-day period, or a minimum of 7 requests for records within a 7 day period. For the purposes of this definition, requests made by news media and non-profit, scientific, or academic organizations shall not be considered in calculating the number of requests made in the time periods, in this definition when the principal purpose of the requests is to access and disseminate information concerning news and current or passing events, for articles of opinion or features of interest to the public, or for the purpose of academic, scientific, or public research or education.  For the purposes of this definition, "request" means a written document (or oral request, if the public body chooses to honor oral requests) that is submitted to a public body via personal delivery, mail, telefax, electronic mail, or other means available to the public body and that identifies the particular public record the requester seeks.  One request may identify multiple records to be inspected or copied.</w:t>
      </w:r>
      <w:r w:rsidRPr="009961D6">
        <w:t xml:space="preserve">  (Section 2(g) of FOIA)</w:t>
      </w:r>
    </w:p>
    <w:p w:rsidR="009961D6" w:rsidRPr="009961D6" w:rsidRDefault="009961D6" w:rsidP="009961D6"/>
    <w:p w:rsidR="009961D6" w:rsidRPr="009961D6" w:rsidRDefault="009961D6" w:rsidP="009961D6">
      <w:pPr>
        <w:ind w:left="1440"/>
      </w:pPr>
      <w:r w:rsidRPr="009961D6">
        <w:t xml:space="preserve">"Requester" is any person who has submitted to the Agency a written request, electronically or on paper, for records. </w:t>
      </w:r>
    </w:p>
    <w:p w:rsidR="009961D6" w:rsidRPr="009961D6" w:rsidRDefault="009961D6" w:rsidP="009961D6"/>
    <w:p w:rsidR="009961D6" w:rsidRPr="009961D6" w:rsidRDefault="009961D6" w:rsidP="009961D6">
      <w:pPr>
        <w:ind w:left="1440"/>
      </w:pPr>
      <w:r w:rsidRPr="009961D6">
        <w:rPr>
          <w:i/>
        </w:rPr>
        <w:lastRenderedPageBreak/>
        <w:t>"Unwarranted invasion of personal privacy" means the disclosure of information that is highly personal or objectionable to a reasonable person and in which the subject's right to privacy outweighs any legitimate public interest in obtaining the information.</w:t>
      </w:r>
      <w:r w:rsidRPr="009961D6">
        <w:t xml:space="preserve">  (Section 7(1)(c) of FOIA)</w:t>
      </w:r>
    </w:p>
    <w:sectPr w:rsidR="009961D6" w:rsidRPr="009961D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1D6" w:rsidRDefault="009961D6">
      <w:r>
        <w:separator/>
      </w:r>
    </w:p>
  </w:endnote>
  <w:endnote w:type="continuationSeparator" w:id="0">
    <w:p w:rsidR="009961D6" w:rsidRDefault="0099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1D6" w:rsidRDefault="009961D6">
      <w:r>
        <w:separator/>
      </w:r>
    </w:p>
  </w:footnote>
  <w:footnote w:type="continuationSeparator" w:id="0">
    <w:p w:rsidR="009961D6" w:rsidRDefault="00996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D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1DE3"/>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961D6"/>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35D8"/>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742FDF-DAF4-4AE2-8232-36DF45F1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6653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4529</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2016-04-28T15:44:00Z</dcterms:created>
  <dcterms:modified xsi:type="dcterms:W3CDTF">2017-04-17T20:05:00Z</dcterms:modified>
</cp:coreProperties>
</file>