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CB" w:rsidRDefault="00BB3C9F" w:rsidP="009975C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975CB">
        <w:rPr>
          <w:b/>
          <w:bCs/>
        </w:rPr>
        <w:t xml:space="preserve">Section 850.TABLE G  </w:t>
      </w:r>
      <w:r>
        <w:rPr>
          <w:b/>
          <w:bCs/>
        </w:rPr>
        <w:t xml:space="preserve"> </w:t>
      </w:r>
      <w:r w:rsidR="009975CB">
        <w:rPr>
          <w:b/>
          <w:bCs/>
        </w:rPr>
        <w:t>Bureau of Inspections and Audits Organization</w:t>
      </w:r>
      <w:r w:rsidR="009975CB">
        <w:t xml:space="preserve"> </w:t>
      </w:r>
      <w:r w:rsidR="009975CB">
        <w:rPr>
          <w:b/>
          <w:bCs/>
        </w:rPr>
        <w:t>(Repealed)</w:t>
      </w:r>
      <w:r w:rsidR="009975CB">
        <w:t xml:space="preserve"> </w:t>
      </w:r>
    </w:p>
    <w:p w:rsidR="009975CB" w:rsidRDefault="009975CB" w:rsidP="009975CB">
      <w:pPr>
        <w:widowControl w:val="0"/>
        <w:autoSpaceDE w:val="0"/>
        <w:autoSpaceDN w:val="0"/>
        <w:adjustRightInd w:val="0"/>
      </w:pPr>
    </w:p>
    <w:p w:rsidR="009975CB" w:rsidRDefault="009975CB" w:rsidP="009975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9716, effective June 18, 2002) </w:t>
      </w:r>
    </w:p>
    <w:sectPr w:rsidR="009975CB" w:rsidSect="009975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5CB"/>
    <w:rsid w:val="001678D1"/>
    <w:rsid w:val="002778DC"/>
    <w:rsid w:val="00291CAD"/>
    <w:rsid w:val="005B31A3"/>
    <w:rsid w:val="009975CB"/>
    <w:rsid w:val="00AA0967"/>
    <w:rsid w:val="00BB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