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75" w:rsidRDefault="00CB1E75" w:rsidP="00CB1E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CB1E75" w:rsidRDefault="00CB1E75" w:rsidP="00CB1E75">
      <w:pPr>
        <w:widowControl w:val="0"/>
        <w:autoSpaceDE w:val="0"/>
        <w:autoSpaceDN w:val="0"/>
        <w:adjustRightInd w:val="0"/>
        <w:jc w:val="center"/>
      </w:pPr>
    </w:p>
    <w:p w:rsidR="00CB1E75" w:rsidRDefault="00CB1E75" w:rsidP="00CB1E7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  <w:r>
        <w:t>800.100</w:t>
      </w:r>
      <w:r>
        <w:tab/>
        <w:t xml:space="preserve">Public Information 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 PROCEDURES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  <w:r>
        <w:t>800.200</w:t>
      </w:r>
      <w:r>
        <w:tab/>
        <w:t xml:space="preserve">Rulemaking Procedures 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 STRUCTURE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  <w:r>
        <w:t>800.300</w:t>
      </w:r>
      <w:r>
        <w:tab/>
        <w:t xml:space="preserve">Description of Organization Structure 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  <w:r>
        <w:t>800.310</w:t>
      </w:r>
      <w:r>
        <w:tab/>
        <w:t xml:space="preserve">Office Locations </w:t>
      </w:r>
    </w:p>
    <w:p w:rsidR="00CB1E75" w:rsidRDefault="00CB1E75" w:rsidP="00CB1E75">
      <w:pPr>
        <w:widowControl w:val="0"/>
        <w:autoSpaceDE w:val="0"/>
        <w:autoSpaceDN w:val="0"/>
        <w:adjustRightInd w:val="0"/>
        <w:ind w:left="1440" w:hanging="1440"/>
      </w:pPr>
    </w:p>
    <w:p w:rsidR="00CB1E75" w:rsidRDefault="00C24278" w:rsidP="00CB1E75">
      <w:pPr>
        <w:widowControl w:val="0"/>
        <w:autoSpaceDE w:val="0"/>
        <w:autoSpaceDN w:val="0"/>
        <w:adjustRightInd w:val="0"/>
        <w:ind w:left="2160" w:hanging="2160"/>
      </w:pPr>
      <w:r>
        <w:t>800.</w:t>
      </w:r>
      <w:r w:rsidR="00CB1E75">
        <w:t>APPENDIX A</w:t>
      </w:r>
      <w:r w:rsidR="00CB1E75">
        <w:tab/>
        <w:t xml:space="preserve">Organization Chart </w:t>
      </w:r>
    </w:p>
    <w:sectPr w:rsidR="00CB1E75" w:rsidSect="00CB1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E75"/>
    <w:rsid w:val="001C1DFB"/>
    <w:rsid w:val="002F1672"/>
    <w:rsid w:val="00C24278"/>
    <w:rsid w:val="00CB1E75"/>
    <w:rsid w:val="00CB53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